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48" w:rsidRPr="00870648" w:rsidRDefault="00870648" w:rsidP="00870648">
      <w:pPr>
        <w:widowControl/>
        <w:tabs>
          <w:tab w:val="left" w:pos="2595"/>
        </w:tabs>
        <w:jc w:val="center"/>
        <w:rPr>
          <w:rFonts w:ascii="Times New Roman" w:eastAsia="Calibri" w:hAnsi="Times New Roman" w:cs="Times New Roman"/>
          <w:b/>
          <w:bCs/>
          <w:noProof/>
          <w:color w:val="FF0000"/>
          <w:szCs w:val="22"/>
          <w:lang w:bidi="ar-SA"/>
        </w:rPr>
      </w:pPr>
      <w:r w:rsidRPr="00870648">
        <w:rPr>
          <w:rFonts w:ascii="Times New Roman" w:eastAsia="Calibri" w:hAnsi="Times New Roman" w:cs="Times New Roman"/>
          <w:b/>
          <w:bCs/>
          <w:color w:val="FF0000"/>
          <w:sz w:val="22"/>
          <w:szCs w:val="22"/>
          <w:lang w:eastAsia="en-US" w:bidi="ar-SA"/>
        </w:rPr>
        <w:t>ОБЩЕРОССИЙСКИЙ СОЮЗ «ФЕДЕРАЦИЯ НЕЗАВИСИМЫХ ПРОФСОЮЗОВ</w:t>
      </w:r>
      <w:r w:rsidRPr="00870648">
        <w:rPr>
          <w:rFonts w:ascii="Times New Roman" w:eastAsia="Calibri" w:hAnsi="Times New Roman" w:cs="Times New Roman"/>
          <w:b/>
          <w:bCs/>
          <w:color w:val="FF0000"/>
          <w:szCs w:val="22"/>
          <w:lang w:eastAsia="en-US" w:bidi="ar-SA"/>
        </w:rPr>
        <w:t xml:space="preserve"> </w:t>
      </w:r>
      <w:r w:rsidRPr="00870648">
        <w:rPr>
          <w:rFonts w:ascii="Times New Roman" w:eastAsia="Calibri" w:hAnsi="Times New Roman" w:cs="Times New Roman"/>
          <w:b/>
          <w:bCs/>
          <w:color w:val="FF0000"/>
          <w:sz w:val="22"/>
          <w:szCs w:val="22"/>
          <w:lang w:eastAsia="en-US" w:bidi="ar-SA"/>
        </w:rPr>
        <w:t>РОССИИ</w:t>
      </w:r>
      <w:r w:rsidRPr="00870648">
        <w:rPr>
          <w:rFonts w:ascii="Times New Roman" w:eastAsia="Calibri" w:hAnsi="Times New Roman" w:cs="Times New Roman"/>
          <w:b/>
          <w:bCs/>
          <w:noProof/>
          <w:color w:val="FF0000"/>
          <w:szCs w:val="22"/>
          <w:lang w:bidi="ar-SA"/>
        </w:rPr>
        <w:t>»</w:t>
      </w:r>
    </w:p>
    <w:p w:rsidR="00870648" w:rsidRPr="00870648" w:rsidRDefault="00870648" w:rsidP="00870648">
      <w:pPr>
        <w:widowControl/>
        <w:spacing w:before="12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x-none" w:bidi="ar-SA"/>
        </w:rPr>
      </w:pPr>
      <w:r w:rsidRPr="00870648">
        <w:rPr>
          <w:rFonts w:ascii="Times New Roman" w:eastAsia="Times New Roman" w:hAnsi="Times New Roman" w:cs="Times New Roman"/>
          <w:color w:val="0000FF"/>
          <w:sz w:val="28"/>
          <w:szCs w:val="28"/>
          <w:lang w:eastAsia="x-none" w:bidi="ar-SA"/>
        </w:rPr>
        <w:t xml:space="preserve">Союз организаций профсоюзов </w:t>
      </w:r>
    </w:p>
    <w:p w:rsidR="00870648" w:rsidRPr="00870648" w:rsidRDefault="00870648" w:rsidP="00870648">
      <w:pPr>
        <w:widowControl/>
        <w:jc w:val="center"/>
        <w:rPr>
          <w:rFonts w:ascii="Monotype Corsiva" w:eastAsia="Times New Roman" w:hAnsi="Monotype Corsiva" w:cs="Times New Roman"/>
          <w:color w:val="auto"/>
          <w:szCs w:val="20"/>
          <w:lang w:val="x-none" w:eastAsia="x-none" w:bidi="ar-SA"/>
        </w:rPr>
      </w:pPr>
      <w:r w:rsidRPr="00870648">
        <w:rPr>
          <w:rFonts w:ascii="Times New Roman" w:eastAsia="Times New Roman" w:hAnsi="Times New Roman" w:cs="Times New Roman"/>
          <w:b/>
          <w:color w:val="0000FF"/>
          <w:sz w:val="22"/>
          <w:szCs w:val="22"/>
          <w:lang w:val="x-none" w:eastAsia="x-none" w:bidi="ar-SA"/>
        </w:rPr>
        <w:t>«ВОЛГОГРАДСКИЙ ОБЛАСТНОЙ СОВЕТ</w:t>
      </w:r>
      <w:r w:rsidRPr="00870648">
        <w:rPr>
          <w:rFonts w:ascii="Times New Roman" w:eastAsia="Times New Roman" w:hAnsi="Times New Roman" w:cs="Times New Roman"/>
          <w:b/>
          <w:color w:val="0000FF"/>
          <w:sz w:val="22"/>
          <w:szCs w:val="22"/>
          <w:lang w:eastAsia="x-none" w:bidi="ar-SA"/>
        </w:rPr>
        <w:t xml:space="preserve"> </w:t>
      </w:r>
      <w:r w:rsidRPr="00870648">
        <w:rPr>
          <w:rFonts w:ascii="Times New Roman" w:eastAsia="Times New Roman" w:hAnsi="Times New Roman" w:cs="Times New Roman"/>
          <w:b/>
          <w:color w:val="0000FF"/>
          <w:sz w:val="22"/>
          <w:szCs w:val="22"/>
          <w:lang w:val="x-none" w:eastAsia="x-none" w:bidi="ar-SA"/>
        </w:rPr>
        <w:t>ПРОФЕССИОНАЛЬНЫХ СОЮЗОВ»</w:t>
      </w:r>
    </w:p>
    <w:p w:rsidR="00870648" w:rsidRPr="00870648" w:rsidRDefault="00870648" w:rsidP="00870648">
      <w:pPr>
        <w:widowControl/>
        <w:ind w:firstLine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70648" w:rsidRPr="00870648" w:rsidRDefault="00870648" w:rsidP="00870648">
      <w:pPr>
        <w:widowControl/>
        <w:ind w:firstLine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7064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70648" w:rsidRPr="00870648" w:rsidRDefault="00870648" w:rsidP="00870648">
      <w:pPr>
        <w:widowControl/>
        <w:ind w:firstLine="709"/>
        <w:jc w:val="right"/>
        <w:rPr>
          <w:rFonts w:ascii="Monotype Corsiva" w:eastAsia="Calibri" w:hAnsi="Monotype Corsiva" w:cs="Times New Roman"/>
          <w:color w:val="auto"/>
          <w:szCs w:val="22"/>
          <w:lang w:eastAsia="en-US" w:bidi="ar-SA"/>
        </w:rPr>
      </w:pPr>
      <w:r w:rsidRPr="00870648">
        <w:rPr>
          <w:rFonts w:ascii="Times New Roman" w:eastAsia="Calibri" w:hAnsi="Times New Roman" w:cs="Times New Roman"/>
          <w:noProof/>
          <w:color w:val="auto"/>
          <w:szCs w:val="2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4DB09941" wp14:editId="0AF4391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143000" cy="1095375"/>
            <wp:effectExtent l="0" t="0" r="0" b="9525"/>
            <wp:wrapNone/>
            <wp:docPr id="2" name="Рисунок 2" descr="Волгоградский областной совет профессиональных сою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гоградский областной совет профессиональных союз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648" w:rsidRPr="00870648" w:rsidRDefault="00870648" w:rsidP="00870648">
      <w:pPr>
        <w:widowControl/>
        <w:ind w:firstLine="709"/>
        <w:jc w:val="right"/>
        <w:rPr>
          <w:rFonts w:ascii="Monotype Corsiva" w:eastAsia="Calibri" w:hAnsi="Monotype Corsiva" w:cs="Times New Roman"/>
          <w:color w:val="auto"/>
          <w:szCs w:val="22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70648" w:rsidRPr="00870648" w:rsidRDefault="00870648" w:rsidP="00870648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70648" w:rsidRPr="00870648" w:rsidRDefault="00870648" w:rsidP="00870648">
      <w:pPr>
        <w:widowControl/>
        <w:tabs>
          <w:tab w:val="left" w:pos="4470"/>
        </w:tabs>
        <w:spacing w:after="120"/>
        <w:jc w:val="center"/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</w:pPr>
      <w:r w:rsidRPr="00870648"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  <w:t xml:space="preserve">НАУЧНО-ПРАКТИЧЕСКАЯ КОНФЕРЕНЦИЯ </w:t>
      </w:r>
    </w:p>
    <w:p w:rsidR="00870648" w:rsidRPr="00870648" w:rsidRDefault="00870648" w:rsidP="00870648">
      <w:pPr>
        <w:widowControl/>
        <w:jc w:val="center"/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</w:pP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>"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РОЛЬ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ПРОФСОЮЗОВ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</w:p>
    <w:p w:rsidR="00870648" w:rsidRPr="00870648" w:rsidRDefault="00870648" w:rsidP="00870648">
      <w:pPr>
        <w:widowControl/>
        <w:jc w:val="center"/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</w:pP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В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ЗАЩИТЕ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СОЦИАЛЬНО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sto MT"/>
          <w:b/>
          <w:i/>
          <w:color w:val="auto"/>
          <w:sz w:val="40"/>
          <w:szCs w:val="40"/>
          <w:lang w:eastAsia="en-US" w:bidi="ar-SA"/>
        </w:rPr>
        <w:t>–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ТРУДОВЫХ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ПРАВ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ТРУДЯЩИХСЯ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ВОЛГОГРАДСКОЙ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ОБЛАСТИ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</w:p>
    <w:p w:rsidR="00870648" w:rsidRPr="00870648" w:rsidRDefault="00870648" w:rsidP="00870648">
      <w:pPr>
        <w:widowControl/>
        <w:jc w:val="center"/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</w:pP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В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СОВРЕМЕННЫХ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 xml:space="preserve"> </w:t>
      </w:r>
      <w:r w:rsidRPr="00870648">
        <w:rPr>
          <w:rFonts w:ascii="Constantia" w:eastAsia="Calibri" w:hAnsi="Constantia" w:cs="Calibri"/>
          <w:b/>
          <w:i/>
          <w:color w:val="auto"/>
          <w:sz w:val="40"/>
          <w:szCs w:val="40"/>
          <w:lang w:eastAsia="en-US" w:bidi="ar-SA"/>
        </w:rPr>
        <w:t>УСЛОВИЯХ</w:t>
      </w:r>
      <w:r w:rsidRPr="00870648">
        <w:rPr>
          <w:rFonts w:ascii="Constantia" w:eastAsia="Calibri" w:hAnsi="Constantia" w:cs="Times New Roman"/>
          <w:b/>
          <w:i/>
          <w:color w:val="auto"/>
          <w:sz w:val="40"/>
          <w:szCs w:val="40"/>
          <w:lang w:eastAsia="en-US" w:bidi="ar-SA"/>
        </w:rPr>
        <w:t>"</w:t>
      </w:r>
    </w:p>
    <w:p w:rsidR="00870648" w:rsidRPr="00870648" w:rsidRDefault="00870648" w:rsidP="00870648">
      <w:pPr>
        <w:widowControl/>
        <w:tabs>
          <w:tab w:val="left" w:pos="5400"/>
        </w:tabs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proofErr w:type="gramStart"/>
      <w:r w:rsidRPr="00870648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СЕКЦИЯ  №</w:t>
      </w:r>
      <w:proofErr w:type="gramEnd"/>
      <w:r w:rsidRPr="00870648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 2</w:t>
      </w:r>
    </w:p>
    <w:p w:rsidR="00870648" w:rsidRPr="00870648" w:rsidRDefault="00870648" w:rsidP="008706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870648" w:rsidRPr="00870648" w:rsidRDefault="00870648" w:rsidP="008706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870648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ЗАСЕДАНИЕ ТЕХНИЧЕСКОЙ ИНСПЕКЦИИ ОБЛСОВПРОФА</w:t>
      </w:r>
    </w:p>
    <w:p w:rsidR="00870648" w:rsidRPr="00870648" w:rsidRDefault="00870648" w:rsidP="008706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870648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"ЗДОРОВЬЕСБЕРЕЖЕНИЕ РАБОТАЮЩЕГО НАСЕЛЕНИЯ В УСЛОВИЯХ ПАНДЕМИИ"</w:t>
      </w: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</w:p>
    <w:p w:rsidR="00870648" w:rsidRPr="00870648" w:rsidRDefault="00870648" w:rsidP="0087064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70648" w:rsidRPr="00870648" w:rsidRDefault="00870648" w:rsidP="00870648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7064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Волгоград, 2020</w:t>
      </w:r>
    </w:p>
    <w:p w:rsidR="0016298B" w:rsidRDefault="0016298B" w:rsidP="00A30688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90E" w:rsidRPr="00E3190E" w:rsidRDefault="00E3190E" w:rsidP="00E3190E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План проведения и регламент работы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</w:t>
      </w:r>
      <w:r w:rsidRPr="00E3190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Дата, время</w:t>
      </w: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проведения: 6 октября 2020 г., 11.00 – 12.30,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</w:t>
      </w:r>
      <w:r w:rsidRPr="00E3190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Место</w:t>
      </w: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Облсовпроф, г. Волгоград, ул. Советская, д.5, ауд.506.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Pr="00E3190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Порядок проведения: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10.40-11.00 – регистрация участников.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11.00-11.10 – вступительная часть:</w:t>
      </w:r>
    </w:p>
    <w:p w:rsidR="00E3190E" w:rsidRPr="00E3190E" w:rsidRDefault="00E3190E" w:rsidP="00E3190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Орешкин А.П., заместитель Председателя Волгоградского областного Совета профессиональных союзов.</w:t>
      </w:r>
    </w:p>
    <w:p w:rsidR="00E3190E" w:rsidRPr="00E3190E" w:rsidRDefault="00E3190E" w:rsidP="00E3190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Николаев О.Д., заместитель Губернатора Волгоградской области – председатель комитета промышленной политики, торговли и топливно-энергетического комплекса Волгоградской области</w:t>
      </w:r>
    </w:p>
    <w:p w:rsidR="00E3190E" w:rsidRPr="00E3190E" w:rsidRDefault="00E3190E" w:rsidP="00E3190E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Локтионов Д.П., председатель Комитета по труду и занятости населения Волгоградской области.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11.10 – 12.10 – выступления спикеров (до 7 мин.).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Список прилагается)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12.10 – 12.20 – итоговое обсуждение:</w:t>
      </w:r>
    </w:p>
    <w:p w:rsidR="00E3190E" w:rsidRPr="00E3190E" w:rsidRDefault="00E3190E" w:rsidP="00E3190E">
      <w:pPr>
        <w:widowControl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Выступления экспертов </w:t>
      </w:r>
    </w:p>
    <w:p w:rsidR="00E3190E" w:rsidRPr="00E3190E" w:rsidRDefault="00E3190E" w:rsidP="00E3190E">
      <w:pPr>
        <w:widowControl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Ответы на вопросы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12.20 – 12.25 – принятие Обращения </w:t>
      </w:r>
    </w:p>
    <w:p w:rsidR="00E3190E" w:rsidRPr="00E3190E" w:rsidRDefault="00E3190E" w:rsidP="00E3190E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12.25 – 12.30 - Подведение итогов (Награждение, общее фото).</w:t>
      </w:r>
    </w:p>
    <w:p w:rsidR="00992843" w:rsidRPr="00992843" w:rsidRDefault="00992843" w:rsidP="00992843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90E" w:rsidRDefault="00E3190E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69" w:rsidRDefault="00124769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90E" w:rsidRDefault="00E3190E" w:rsidP="00E3190E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3190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Список участников</w:t>
      </w:r>
    </w:p>
    <w:p w:rsidR="00E3190E" w:rsidRPr="00E3190E" w:rsidRDefault="00E3190E" w:rsidP="00E3190E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948"/>
      </w:tblGrid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№№ п/п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имя отчество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Орешкин Александр Павлович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Председателя облсовпрофа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Николаев Олег Дмитриевич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Губернатора Волгоградской области – председатель комитета промышленной политики, торговли и топливно-энергетического комплекса Волгоградской области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Локтионов Дмитрий Павлович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Комитета по труду и занятости населения Волгоградской области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Карамдин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Государственной инспекции труда в Волгоградской области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Гладких Павел Дмитриевич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Управляющий Государственного учреждения- Волгоградского регионального отделения Фонда социального страхования РФ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Hlk52783777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3190E" w:rsidRPr="00E3190E" w:rsidRDefault="0007326C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Пак Виктория Александровна</w:t>
            </w:r>
          </w:p>
        </w:tc>
        <w:tc>
          <w:tcPr>
            <w:tcW w:w="5948" w:type="dxa"/>
          </w:tcPr>
          <w:p w:rsidR="00E3190E" w:rsidRPr="00E3190E" w:rsidRDefault="0007326C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специалист-эксперт</w:t>
            </w:r>
            <w:r w:rsidR="00E3190E"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отдела надзора за условиями труда и радиационной безопасности Управления Федеральной службы по надзору в сфере защиты прав потребителей и благополучия человека по Волгоградской области»</w:t>
            </w:r>
          </w:p>
        </w:tc>
      </w:tr>
      <w:bookmarkEnd w:id="0"/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Масюкова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Вице-президент союза «Волгоградская торгово-промышленная палата»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Вьюнов Сергей Иванович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государственной политики в сфере охраны и экспертизы труда Комитета по труду и занятости населения Волгоградской области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Спривуль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Константин Арнольдович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надзора и контроля по охране труда Государственной инспекции труда в Волгоградской области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 Руслан Сергеевич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Волгоградской региональной общественной организации руководителей «Совет директоров Волгограда»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Лапинская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И.о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начальника отдела </w:t>
            </w: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профрисков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ГУ – ВРО ФСС РФ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Кулыгина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Нина Яковлевна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Волгоградской областной общественной организации Российского профессионального союза работников химических отраслей промышленности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Ширшин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Волгоградской территориальной организации Общероссийского профессионального союза работников нефтяной, газовой отраслей промышленности и строительства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Лагутин Геннадий Васильевич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технический инспектор труда Волгоградской областной организации профсоюза работников народного образования и науки Российской Федерации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Соломин Виктор Ильич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Технический инспектор труда Волгоградской областной организации профсоюза работников здравоохранения Российской Федерации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Степсков</w:t>
            </w:r>
            <w:proofErr w:type="spellEnd"/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Леонид Иванович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Технический инспектор труда Волгоградской областной организации Горно-металлургического профсоюза России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Князев Игорь Николаевич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первичной профсоюзной организации ОАО «Волгоградский алюминий»</w:t>
            </w:r>
          </w:p>
        </w:tc>
      </w:tr>
      <w:tr w:rsidR="00E3190E" w:rsidRPr="00E3190E" w:rsidTr="00857B7B">
        <w:tc>
          <w:tcPr>
            <w:tcW w:w="1129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Белоусов Сергей Николаевич</w:t>
            </w:r>
          </w:p>
        </w:tc>
        <w:tc>
          <w:tcPr>
            <w:tcW w:w="5948" w:type="dxa"/>
          </w:tcPr>
          <w:p w:rsidR="00E3190E" w:rsidRPr="00E3190E" w:rsidRDefault="00E3190E" w:rsidP="00E319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9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первичной профсоюзной организации Металлургических предприятий «Красный Октябрь»</w:t>
            </w:r>
          </w:p>
        </w:tc>
      </w:tr>
    </w:tbl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90E" w:rsidRDefault="00E3190E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7B" w:rsidRPr="001E797B" w:rsidRDefault="001E797B" w:rsidP="001E797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</w:pPr>
      <w:r w:rsidRPr="001E797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lastRenderedPageBreak/>
        <w:t xml:space="preserve">Список спикеров </w:t>
      </w:r>
    </w:p>
    <w:p w:rsidR="001E797B" w:rsidRPr="001E797B" w:rsidRDefault="001E797B" w:rsidP="001E797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</w:pPr>
    </w:p>
    <w:tbl>
      <w:tblPr>
        <w:tblStyle w:val="21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1E797B" w:rsidRPr="001E797B" w:rsidTr="001E797B">
        <w:trPr>
          <w:trHeight w:val="542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№№ п/п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Фамилия имя отчество, должность спикера</w:t>
            </w:r>
          </w:p>
        </w:tc>
      </w:tr>
      <w:tr w:rsidR="001E797B" w:rsidRPr="001E797B" w:rsidTr="001E797B">
        <w:trPr>
          <w:trHeight w:val="832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Плотникова Ксения Юрьевна, ведущий специалист отдела правовой защиты и охраны труда Волгоградского облсовпрофа</w:t>
            </w:r>
          </w:p>
        </w:tc>
      </w:tr>
      <w:tr w:rsidR="001E797B" w:rsidRPr="001E797B" w:rsidTr="001E797B">
        <w:trPr>
          <w:trHeight w:val="1128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Гладких Павел Дмитриевич, управля</w:t>
            </w:r>
            <w:r w:rsidR="000732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щий Государственного учреждения – Волгоградского регионального отделения Фонда социального страхования РФ</w:t>
            </w:r>
          </w:p>
        </w:tc>
      </w:tr>
      <w:tr w:rsidR="001E797B" w:rsidRPr="001E797B" w:rsidTr="001E797B">
        <w:trPr>
          <w:trHeight w:val="1116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Вьюнов Сергей Иванович, начальник отдела государственной политики в сфере охраны и экспертизы труда Комитета по труду и занятости населения Волгоградской области</w:t>
            </w:r>
          </w:p>
        </w:tc>
      </w:tr>
      <w:tr w:rsidR="001E797B" w:rsidRPr="001E797B" w:rsidTr="001E797B">
        <w:trPr>
          <w:trHeight w:val="1132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Спривуль</w:t>
            </w:r>
            <w:proofErr w:type="spellEnd"/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Константин Арнольдович, начальник отдела надзора и контроля по охране труда Государственной инспекции труда в Волгоградской области </w:t>
            </w:r>
          </w:p>
        </w:tc>
      </w:tr>
      <w:tr w:rsidR="001E797B" w:rsidRPr="001E797B" w:rsidTr="001E797B">
        <w:trPr>
          <w:trHeight w:val="1404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1E797B" w:rsidRPr="001E797B" w:rsidRDefault="0007326C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32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Пак Виктория Александровна</w:t>
            </w:r>
            <w:r w:rsidR="001E797B"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07326C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лавный специалист-эксперт </w:t>
            </w:r>
            <w:r w:rsidR="001E797B"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отдела надзора за условиями труда и радиационной безопасности Управления Федеральной службы по надзору в сфере защиты прав потребителей и благополучия человека по Волгоградской области</w:t>
            </w:r>
          </w:p>
        </w:tc>
      </w:tr>
      <w:tr w:rsidR="001E797B" w:rsidRPr="001E797B" w:rsidTr="001E797B">
        <w:trPr>
          <w:trHeight w:val="700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Масюкова</w:t>
            </w:r>
            <w:proofErr w:type="spellEnd"/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Любовь Васильевна, вице-президент Союза «Волгоградская торгово-промышленная палата»</w:t>
            </w:r>
          </w:p>
        </w:tc>
      </w:tr>
      <w:tr w:rsidR="001E797B" w:rsidRPr="001E797B" w:rsidTr="001E797B">
        <w:trPr>
          <w:trHeight w:val="1122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Соломин Виктор Ильич, технический инспектор труда Волгоградской областной организации Профсоюза работников здравоохранения Российской Федерации</w:t>
            </w:r>
          </w:p>
        </w:tc>
      </w:tr>
      <w:tr w:rsidR="001E797B" w:rsidRPr="001E797B" w:rsidTr="001E797B">
        <w:trPr>
          <w:trHeight w:val="840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Князев Игорь Николаевич, председатель первичной профсоюзной организации ОАО «Волгоградский алюминий»</w:t>
            </w:r>
          </w:p>
        </w:tc>
      </w:tr>
      <w:tr w:rsidR="001E797B" w:rsidRPr="001E797B" w:rsidTr="001E797B">
        <w:trPr>
          <w:trHeight w:val="1122"/>
        </w:trPr>
        <w:tc>
          <w:tcPr>
            <w:tcW w:w="1271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789" w:type="dxa"/>
            <w:vAlign w:val="center"/>
          </w:tcPr>
          <w:p w:rsidR="001E797B" w:rsidRPr="001E797B" w:rsidRDefault="001E797B" w:rsidP="001E79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9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Белоусов Сергей Николаевич, председатель первичной профсоюзной организации «Металлургических предприятий «Красный Октябрь» </w:t>
            </w:r>
          </w:p>
        </w:tc>
      </w:tr>
    </w:tbl>
    <w:p w:rsidR="001E797B" w:rsidRDefault="001E797B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522" w:rsidRDefault="007E4522" w:rsidP="0016298B">
      <w:pPr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98B" w:rsidRDefault="0016298B" w:rsidP="00A36B1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2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Здоровьесбережение</w:t>
      </w:r>
      <w:proofErr w:type="spellEnd"/>
      <w:r w:rsidRPr="0016298B">
        <w:rPr>
          <w:rFonts w:ascii="Times New Roman" w:hAnsi="Times New Roman" w:cs="Times New Roman"/>
          <w:b/>
          <w:bCs/>
          <w:sz w:val="28"/>
          <w:szCs w:val="28"/>
        </w:rPr>
        <w:t xml:space="preserve"> работающего населения в условиях пандемии</w:t>
      </w:r>
    </w:p>
    <w:p w:rsidR="0016298B" w:rsidRDefault="0016298B" w:rsidP="001E79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6298B" w:rsidTr="00870648">
        <w:tc>
          <w:tcPr>
            <w:tcW w:w="4536" w:type="dxa"/>
          </w:tcPr>
          <w:p w:rsidR="0016298B" w:rsidRDefault="0016298B" w:rsidP="001E797B">
            <w:pPr>
              <w:tabs>
                <w:tab w:val="left" w:pos="172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Плотникова Ксения Юрьевна</w:t>
            </w:r>
            <w:r w:rsidRPr="00A673D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ведущий специалист отдела правовой защиты и охраны труда облсовпрофа</w:t>
            </w:r>
          </w:p>
        </w:tc>
      </w:tr>
    </w:tbl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98B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 xml:space="preserve"> – общее понятие «образа жизни», содержащее уровень его культуры, благоприятные условия жизнедеятельности человека, в том числе поведенческой, и гигиенических навыков, позволяющих сохранять и укреплять здоровье, способствующих предупреждению развития нарушений здоровья и поддерживающих оптимальное качество жизни. 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Работающее население особенно уязвимо перед лицом эпидемий, поскольку его деятельность, как правило, связана с пребыванием в коллективе. А работники отрасли здравоохранения фактически оказались на линии фронта борьбы с коронавирусной инфекции. 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 w:rsidRPr="0016298B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>-19 2020 года стала беспрецедентным опытом взаимодействия всех уровней власти, общественных организаций, работодателей и работников по обеспечению мер недопущения распространения коронавирусной инфекции.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С 16 марта 2020 в Волгоградской области действует режим повышенной готовности, введенный Постановлением Губернатора  от 15.03.2020 г. №179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ситуаций». В областной Оперативный штаб вошла и лидер Волгоградских профсоюзов, Председатель Общественной палаты региона </w:t>
      </w:r>
      <w:proofErr w:type="spellStart"/>
      <w:r w:rsidRPr="0016298B">
        <w:rPr>
          <w:rFonts w:ascii="Times New Roman" w:hAnsi="Times New Roman" w:cs="Times New Roman"/>
          <w:sz w:val="28"/>
          <w:szCs w:val="28"/>
        </w:rPr>
        <w:t>Гензе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 xml:space="preserve"> Татьяна Николаевна.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>Исходя из принципиальной позиции о необходимости совместных усилий для разработки и реализации мер по преодолению негативных последствий в экономике в условиях распространения коронавируса на основе социального диалога, в рамках областной трехсторонней комиссии по регулированию социально-трудовых отношений достигнута договоренность с органами власти и работодателями о мероприятиях по сохранению рабочих мест, уровня социальных гарантий, поддержке доходов населения области.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По инициативе облсовпрофа на заседаниях областной и городской трехсторонних комиссий были рассмотрены вопросы и приняты решения по ним: «О текущей ситуации и выработке согласованных действий по недопущению ухудшения социально-экономической ситуации в Волгоградской области, связанных с эпидемией коронавирусной инфекции </w:t>
      </w:r>
      <w:r w:rsidRPr="0016298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6298B">
        <w:rPr>
          <w:rFonts w:ascii="Times New Roman" w:hAnsi="Times New Roman" w:cs="Times New Roman"/>
          <w:sz w:val="28"/>
          <w:szCs w:val="28"/>
        </w:rPr>
        <w:t>-19»; «О функционировании и мерах поддержки учреждений оздоровления детей и граждан в Волгоградской области».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В период пандемии остро встал вопрос о совершенствовании трудового законодательства и устранении в нем ряда пробелов. Мнение Волгоградского областного Совета профессиональных союзов учитывалось при принятии Волгоградской областной Думой решений по проектам ФЗ «О внесении изменений в Трудовой кодекс Российской Федерации в части регулирования дистанционной и удаленной работы», а также по законопроектам о справедливой неприкосновенности минимального размера доходов должника и внесения изменений в статью 138 ТК РФ. Актуализированное законодательство в области труда – гарантия соблюдения прав работающего населения и защиты его благосостояния и здоровья. 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Профсоюзы региона непрерывно работают по линии социальной защиты </w:t>
      </w:r>
      <w:r w:rsidRPr="0016298B">
        <w:rPr>
          <w:rFonts w:ascii="Times New Roman" w:hAnsi="Times New Roman" w:cs="Times New Roman"/>
          <w:sz w:val="28"/>
          <w:szCs w:val="28"/>
        </w:rPr>
        <w:lastRenderedPageBreak/>
        <w:t>трудящихся и обеспечения безопасных условий труда. В период распространения новой инфекции COVID-19 эта деятельность активизировалась вдвойне.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>Президиум облсовпрофа своим Постановлением от 27 марта 2020 года сформировал оперативный штаб по борьбе с угрозой распространения коронавирусной инфекции.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Силами работников аппарата облсовпрофа и профсоюзных активистов заработал канал «горячей линии» по актуальным вопросам профилактики коронавирусной инфекции. Продолжает функционировать в усиленном режиме общественная приемная облсовпрофа. Эти меры направлены на оперативное консультирование руководителей профсоюзных организаций, членов профсоюзов, а также граждан, обратившихся в частном порядке, как по вопросам диагностики, лечения и профилактики новой коронавирусной инфекции (2019-nCoV), так и решения трудовых споров, возникающих в период введения ограничительных мер.  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>Особое внимание в период пандемии профсоюзами уделяется поддержке работников и членов их семей, которые стали особенно уязвимыми в этот непростое для всех время. Спокойная и организованная обстановка в области обеспечивается не без помощи отраслевых профсоюзов и их активистов.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>Профсоюзные специалисты по охране труда помогали работодателям и местным властям обеспечивать работников средствами индивидуальной защиты. Как пример, можно привести совместную акцию Волгоградской областной общественной организации Российского профессионального союза работников химических отраслей промышленности, Филиала «</w:t>
      </w:r>
      <w:proofErr w:type="spellStart"/>
      <w:r w:rsidRPr="0016298B">
        <w:rPr>
          <w:rFonts w:ascii="Times New Roman" w:hAnsi="Times New Roman" w:cs="Times New Roman"/>
          <w:sz w:val="28"/>
          <w:szCs w:val="28"/>
        </w:rPr>
        <w:t>ЕвроХимВолгаКалий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>» и АО «МХК «</w:t>
      </w:r>
      <w:proofErr w:type="spellStart"/>
      <w:r w:rsidRPr="0016298B">
        <w:rPr>
          <w:rFonts w:ascii="Times New Roman" w:hAnsi="Times New Roman" w:cs="Times New Roman"/>
          <w:sz w:val="28"/>
          <w:szCs w:val="28"/>
        </w:rPr>
        <w:t>ЕвроХим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 xml:space="preserve">», в рамках которой в Октябрьскую районную больницу было передано более двух тысяч единиц различных защитных средств. 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>Волгоградская областная организация профсоюза работников здравоохранения РФ профессионально и самоотверженно, используя все имеющиеся ресурсы, помогала обеспечивать работников здравоохранения средствами специальной защиты. С участием профсоюза проходила работа отраслевого штаба медиков.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>Все членские организации облсовпрофа приняли участие в акциях по поддержке неработающих пенсионеров и обеспечению продуктовыми наборами граждан старше 65 лет, среднедушевой доход которых ниже прожиточного минимума, и инвалидов 1,2 группы.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>По мере развития событий задачи, как областных властей, так и руководства облсовпрофа менялись. В период действия режима повышенной готовности, одной из проблем, требующих оперативного решения, стало изолированное размещение жителей нашей области, возвращающихся   с вахт.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Для обсервации работников с </w:t>
      </w:r>
      <w:proofErr w:type="spellStart"/>
      <w:r w:rsidRPr="0016298B">
        <w:rPr>
          <w:rFonts w:ascii="Times New Roman" w:hAnsi="Times New Roman" w:cs="Times New Roman"/>
          <w:sz w:val="28"/>
          <w:szCs w:val="28"/>
        </w:rPr>
        <w:t>Чаяндинского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 xml:space="preserve"> нефтегазоконденсатного месторождения временно был переоборудован профсоюзный санаторий «</w:t>
      </w:r>
      <w:proofErr w:type="spellStart"/>
      <w:r w:rsidRPr="0016298B">
        <w:rPr>
          <w:rFonts w:ascii="Times New Roman" w:hAnsi="Times New Roman" w:cs="Times New Roman"/>
          <w:sz w:val="28"/>
          <w:szCs w:val="28"/>
        </w:rPr>
        <w:t>Качалинский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>». Администрацией санатория и областного Совета профсоюзов в кратчайшие сроки была проведена интенсивная работа, что позволило принять два заезда вахтовиков до ста человек каждый.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Свой вклад в профилактику распространения </w:t>
      </w:r>
      <w:proofErr w:type="spellStart"/>
      <w:r w:rsidRPr="0016298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 xml:space="preserve"> инфекции внесла и профсоюзная гостиница «Ахтуба» в г. Волжском. С 25 мая по 25 сентября на ее территории было размещено в общей сложности 1052 социальных работника. </w:t>
      </w:r>
    </w:p>
    <w:p w:rsidR="0016298B" w:rsidRP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8B">
        <w:rPr>
          <w:rFonts w:ascii="Times New Roman" w:hAnsi="Times New Roman" w:cs="Times New Roman"/>
          <w:sz w:val="28"/>
          <w:szCs w:val="28"/>
        </w:rPr>
        <w:t xml:space="preserve">На сегодняшний день мы видим, что в условиях пандемии только совместными усилиями возможно сохранение относительно стабильной ситуации в регионе. На фоне мер по недопущению распространения коронавирусной инфекции, </w:t>
      </w:r>
      <w:proofErr w:type="spellStart"/>
      <w:r w:rsidRPr="0016298B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16298B">
        <w:rPr>
          <w:rFonts w:ascii="Times New Roman" w:hAnsi="Times New Roman" w:cs="Times New Roman"/>
          <w:sz w:val="28"/>
          <w:szCs w:val="28"/>
        </w:rPr>
        <w:t xml:space="preserve"> стало одной из ключевых задач. Прежде всего это относится </w:t>
      </w:r>
      <w:r w:rsidRPr="0016298B">
        <w:rPr>
          <w:rFonts w:ascii="Times New Roman" w:hAnsi="Times New Roman" w:cs="Times New Roman"/>
          <w:sz w:val="28"/>
          <w:szCs w:val="28"/>
        </w:rPr>
        <w:lastRenderedPageBreak/>
        <w:t>именно к работающей части населения, поскольку именно от ее благополучия зависит состояние экономики Волгоградской области.</w:t>
      </w:r>
    </w:p>
    <w:p w:rsidR="0016298B" w:rsidRDefault="00DD3A80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технической инспекции </w:t>
      </w:r>
      <w:r w:rsidR="0016298B" w:rsidRPr="0016298B">
        <w:rPr>
          <w:rFonts w:ascii="Times New Roman" w:hAnsi="Times New Roman" w:cs="Times New Roman"/>
          <w:sz w:val="28"/>
          <w:szCs w:val="28"/>
        </w:rPr>
        <w:t xml:space="preserve">Волгоградского областного Совета профессиональных союзов </w:t>
      </w:r>
      <w:r w:rsidR="001E797B">
        <w:rPr>
          <w:rFonts w:ascii="Times New Roman" w:hAnsi="Times New Roman" w:cs="Times New Roman"/>
          <w:sz w:val="28"/>
          <w:szCs w:val="28"/>
        </w:rPr>
        <w:t>мы надеемся обменяться опытом</w:t>
      </w:r>
      <w:r w:rsidR="00A36B17">
        <w:rPr>
          <w:rFonts w:ascii="Times New Roman" w:hAnsi="Times New Roman" w:cs="Times New Roman"/>
          <w:sz w:val="28"/>
          <w:szCs w:val="28"/>
        </w:rPr>
        <w:t xml:space="preserve">, обсудить вопросы и проблемы работы </w:t>
      </w:r>
      <w:r w:rsidR="0016298B" w:rsidRPr="0016298B">
        <w:rPr>
          <w:rFonts w:ascii="Times New Roman" w:hAnsi="Times New Roman" w:cs="Times New Roman"/>
          <w:sz w:val="28"/>
          <w:szCs w:val="28"/>
        </w:rPr>
        <w:t>в условиях пандемии</w:t>
      </w:r>
      <w:r w:rsidR="00A36B17">
        <w:rPr>
          <w:rFonts w:ascii="Times New Roman" w:hAnsi="Times New Roman" w:cs="Times New Roman"/>
          <w:sz w:val="28"/>
          <w:szCs w:val="28"/>
        </w:rPr>
        <w:t>,</w:t>
      </w:r>
      <w:r w:rsidR="0016298B" w:rsidRPr="0016298B">
        <w:rPr>
          <w:rFonts w:ascii="Times New Roman" w:hAnsi="Times New Roman" w:cs="Times New Roman"/>
          <w:sz w:val="28"/>
          <w:szCs w:val="28"/>
        </w:rPr>
        <w:t xml:space="preserve"> </w:t>
      </w:r>
      <w:r w:rsidR="001E797B">
        <w:rPr>
          <w:rFonts w:ascii="Times New Roman" w:hAnsi="Times New Roman" w:cs="Times New Roman"/>
          <w:sz w:val="28"/>
          <w:szCs w:val="28"/>
        </w:rPr>
        <w:t>потому</w:t>
      </w:r>
      <w:r w:rsidR="00A36B17">
        <w:rPr>
          <w:rFonts w:ascii="Times New Roman" w:hAnsi="Times New Roman" w:cs="Times New Roman"/>
          <w:sz w:val="28"/>
          <w:szCs w:val="28"/>
        </w:rPr>
        <w:t xml:space="preserve"> </w:t>
      </w:r>
      <w:r w:rsidR="001E797B">
        <w:rPr>
          <w:rFonts w:ascii="Times New Roman" w:hAnsi="Times New Roman" w:cs="Times New Roman"/>
          <w:sz w:val="28"/>
          <w:szCs w:val="28"/>
        </w:rPr>
        <w:t>что нашей общей целью является принятие исчерпывающих мер по сохранению здоровья работающего населения и членов их семей.</w:t>
      </w: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Pr="0016298B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7B" w:rsidRDefault="001E797B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26C" w:rsidRDefault="0007326C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688" w:rsidRDefault="00A30688" w:rsidP="001E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работе Государственного учреждения – Волгоградского регионального отделения Фонда социального страхования Российской Федерации по финансовому обеспечению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A30688" w:rsidRDefault="00A30688" w:rsidP="001E7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962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A30688" w:rsidTr="00870648">
        <w:tc>
          <w:tcPr>
            <w:tcW w:w="4962" w:type="dxa"/>
          </w:tcPr>
          <w:p w:rsidR="00A30688" w:rsidRDefault="00A30688" w:rsidP="001E797B">
            <w:pPr>
              <w:tabs>
                <w:tab w:val="left" w:pos="172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2194156"/>
            <w:r w:rsidRPr="00A673D0">
              <w:rPr>
                <w:rFonts w:ascii="Times New Roman" w:hAnsi="Times New Roman" w:cs="Times New Roman"/>
              </w:rPr>
              <w:t xml:space="preserve">Гладких Павел Дмитриевич, </w:t>
            </w:r>
            <w:proofErr w:type="spellStart"/>
            <w:r w:rsidRPr="00A673D0">
              <w:rPr>
                <w:rFonts w:ascii="Times New Roman" w:hAnsi="Times New Roman" w:cs="Times New Roman"/>
              </w:rPr>
              <w:t>управлящий</w:t>
            </w:r>
            <w:proofErr w:type="spellEnd"/>
            <w:r w:rsidRPr="00A673D0">
              <w:rPr>
                <w:rFonts w:ascii="Times New Roman" w:hAnsi="Times New Roman" w:cs="Times New Roman"/>
              </w:rPr>
              <w:t xml:space="preserve"> Государственного учреждения – Волгоградского регионального отделения Фонда социального страхования РФ</w:t>
            </w:r>
          </w:p>
        </w:tc>
      </w:tr>
      <w:bookmarkEnd w:id="1"/>
    </w:tbl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11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8A3114">
        <w:rPr>
          <w:rFonts w:ascii="Times New Roman" w:hAnsi="Times New Roman" w:cs="Times New Roman"/>
          <w:sz w:val="28"/>
          <w:szCs w:val="28"/>
        </w:rPr>
        <w:t>Приказом Министерства  труда  и  социальной защиты Российской Федерации  от  10.12.2012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8A3114">
        <w:rPr>
          <w:rFonts w:ascii="Times New Roman" w:hAnsi="Times New Roman" w:cs="Times New Roman"/>
          <w:bCs/>
          <w:sz w:val="28"/>
          <w:szCs w:val="28"/>
        </w:rPr>
        <w:t>» прием заявлений от страхователей осуществлялся до 1 августа 2019 года. В 2019 году в региональное отделение поступило 513 заявлений на финансовое обеспечение предупредительных мер.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114">
        <w:rPr>
          <w:rFonts w:ascii="Times New Roman" w:hAnsi="Times New Roman" w:cs="Times New Roman"/>
          <w:bCs/>
          <w:sz w:val="28"/>
          <w:szCs w:val="28"/>
        </w:rPr>
        <w:t>Финансовому обеспечению в 2019 году подлежали расходы на: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A3114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</w:t>
      </w:r>
      <w:r w:rsidRPr="008A31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A3114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Pr="008A311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3114">
        <w:rPr>
          <w:rFonts w:ascii="Times New Roman" w:hAnsi="Times New Roman" w:cs="Times New Roman"/>
          <w:sz w:val="28"/>
          <w:szCs w:val="28"/>
        </w:rPr>
        <w:t xml:space="preserve"> 912,770 тыс. руб</w:t>
      </w:r>
      <w:r w:rsidRPr="008A3114">
        <w:rPr>
          <w:rFonts w:ascii="Times New Roman" w:hAnsi="Times New Roman" w:cs="Times New Roman"/>
          <w:bCs/>
          <w:sz w:val="28"/>
          <w:szCs w:val="28"/>
        </w:rPr>
        <w:t>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 – заявлений не поступало;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в) обучение по охране труда работников – 271,005 тыс. руб.;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 (далее - СИЗ) в соответствии с типовыми нормами бесплатной выдачи СИЗ и (или) на основании результатов проведения специальной оценки условий труда, а также смывающих и (или) обезвреживающих средств – 41 362,345 тыс. руб.;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д) санаторно-курортное лечение работников, занятых на работах с вредными и (или) опасными производственными факторами – 10 502,373 тыс. руб.;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е)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 – 30 078,001 тыс. руб.;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ж) обеспечение работников лечебно-профилактическим питанием (далее - ЛПП), для которых указанное питание предусмотрено Перечнем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Минздравсоцразвития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8A311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8A3114">
        <w:rPr>
          <w:rFonts w:ascii="Times New Roman" w:hAnsi="Times New Roman" w:cs="Times New Roman"/>
          <w:sz w:val="28"/>
          <w:szCs w:val="28"/>
        </w:rPr>
        <w:t xml:space="preserve">. № 46н (зарегистрирован Минюстом России 20 апреля </w:t>
      </w:r>
      <w:smartTag w:uri="urn:schemas-microsoft-com:office:smarttags" w:element="metricconverter">
        <w:smartTagPr>
          <w:attr w:name="ProductID" w:val="2009 г"/>
        </w:smartTagPr>
        <w:r w:rsidRPr="008A311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8A3114">
        <w:rPr>
          <w:rFonts w:ascii="Times New Roman" w:hAnsi="Times New Roman" w:cs="Times New Roman"/>
          <w:sz w:val="28"/>
          <w:szCs w:val="28"/>
        </w:rPr>
        <w:t>. № 13796) – заявлений не поступало;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з) приобретение страхователями, работники которых проходят обязательные </w:t>
      </w:r>
      <w:proofErr w:type="spellStart"/>
      <w:r w:rsidRPr="008A3114">
        <w:rPr>
          <w:rFonts w:ascii="Times New Roman" w:hAnsi="Times New Roman" w:cs="Times New Roman"/>
          <w:sz w:val="28"/>
          <w:szCs w:val="28"/>
        </w:rPr>
        <w:t>предсменные</w:t>
      </w:r>
      <w:proofErr w:type="spellEnd"/>
      <w:r w:rsidRPr="008A3114">
        <w:rPr>
          <w:rFonts w:ascii="Times New Roman" w:hAnsi="Times New Roman" w:cs="Times New Roman"/>
          <w:sz w:val="28"/>
          <w:szCs w:val="28"/>
        </w:rPr>
        <w:t xml:space="preserve"> и (или) предрейсовые медицинские осмотры, приборов для </w:t>
      </w:r>
      <w:r w:rsidRPr="008A3114">
        <w:rPr>
          <w:rFonts w:ascii="Times New Roman" w:hAnsi="Times New Roman" w:cs="Times New Roman"/>
          <w:sz w:val="28"/>
          <w:szCs w:val="28"/>
        </w:rPr>
        <w:lastRenderedPageBreak/>
        <w:t>определения наличия и уровня содержания алкоголя (алкотестеры или алкометры) – 52,000 тыс. руб.;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и) приобретение страхователями, осуществляющими пассажирские и грузовые перевозки, приборов контроля за режимом труда и отдыха водителей (тахографов) – 43,824 тыс. руб.</w:t>
      </w:r>
      <w:r w:rsidRPr="008A3114">
        <w:rPr>
          <w:rFonts w:ascii="Times New Roman" w:hAnsi="Times New Roman" w:cs="Times New Roman"/>
          <w:bCs/>
          <w:sz w:val="28"/>
          <w:szCs w:val="28"/>
        </w:rPr>
        <w:t>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к) приобретение страхователями аптечек для оказания первой помощи – 498,492 тыс. руб.;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 – заявлений не поступало;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м)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 – заявлений не поступало;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н) санаторно-курортное лечение работников предпенсионного возраста – 9820,635 тыс. руб.;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  <w:lang w:val="x-none"/>
        </w:rPr>
        <w:t xml:space="preserve">Региональным отделением </w:t>
      </w:r>
      <w:r w:rsidRPr="008A3114">
        <w:rPr>
          <w:rFonts w:ascii="Times New Roman" w:hAnsi="Times New Roman" w:cs="Times New Roman"/>
          <w:sz w:val="28"/>
          <w:szCs w:val="28"/>
        </w:rPr>
        <w:t xml:space="preserve">издано 424 приказа на финансовое обеспечение предупредительных мер на общую сумму 99 541,445 тыс. руб. (в том числе 102 страхователя с численностью до 100 человек, расчет финансового обеспечения у которых произведен за 3 года), 26 приказов об отказе в финансовом обеспечении. 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Бюджетные ассигнования регионального отделения на 2019 год по данному направлению деятельности были запланированы в объеме 143 475, 100 тыс. руб. 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Согласно представленным отчетам за 12 месяцев 2019 года об использовании средств, направленных на финансовое обеспечение, к зачету принято 97 790,405 тыс. руб., что составило 98,24 % от разрешенной суммы или 68,16 % от бюджетных ассигнований: 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проведение специальной оценки условий труда – 6 695,769 тыс. руб. (6,85 % от суммы, принятой к зачету);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обучение по охране труда – 271,005 тыс. руб. (0,28 %);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приобретение средств индивидуальной защиты – 41 243,536 тыс. руб. (42,18 %);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санаторно-курортное лечение – 10 386,133 тыс. руб. (10,62 %);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проведение обязательных периодических медицинских осмотров – 29 314,283 тыс. руб. (29,98 %);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приобретение аптечек – 167,154 тыс. руб. (0,17 %);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санаторно-курортное лечение 149 работников предпенсионного возраста – 9 616,701 тыс. руб. (9,83 %);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- приобретение приборов для определения наличия и уровня содержания алкоголя (алкотестеры или </w:t>
      </w:r>
      <w:proofErr w:type="gramStart"/>
      <w:r w:rsidRPr="008A3114">
        <w:rPr>
          <w:rFonts w:ascii="Times New Roman" w:hAnsi="Times New Roman" w:cs="Times New Roman"/>
          <w:sz w:val="28"/>
          <w:szCs w:val="28"/>
        </w:rPr>
        <w:t>алкометры)  -</w:t>
      </w:r>
      <w:proofErr w:type="gramEnd"/>
      <w:r w:rsidRPr="008A3114">
        <w:rPr>
          <w:rFonts w:ascii="Times New Roman" w:hAnsi="Times New Roman" w:cs="Times New Roman"/>
          <w:sz w:val="28"/>
          <w:szCs w:val="28"/>
        </w:rPr>
        <w:t xml:space="preserve"> 52,000 тыс. руб. (0,05 %);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приобретение приборов контроля за режимом труда и отдыха водителей (тахографов) – 43,824 тыс. руб. (0,04%).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8 страхователей не использовали средства в полном объеме: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lastRenderedPageBreak/>
        <w:t>- Управление Федеральной почтовой связи Волгоградской области-филиал Федерального государственного унитарного предприятия "Почта России"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МУНИЦИПАЛЬНОЕ ДОШКОЛЬНОЕ ОБРАЗОВАТЕЛЬНОЕ УЧРЕЖДЕНИЕ "ДЕТСКИЙ САД № 320 ВОРОШИЛОВСКОГО РАЙОНА ВОЛГОГРАДА"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Управление организации восстановления основных фондов Общества с ограниченной ответственностью "Газпром трансгаз Волгоград"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ГОСУДАРСТВЕННОЕ УЧРЕЖДЕНИЕ ЗДРАВООХРАНЕНИЯ "ДЕТСКАЯ ПОЛИКЛИНИКА № 6"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"ИМПЕРИАЛ ТОБАККО ВОЛГА"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Строительно-монтажный поезд №820- филиал Акционерного общества "</w:t>
      </w:r>
      <w:proofErr w:type="spellStart"/>
      <w:r w:rsidRPr="008A3114">
        <w:rPr>
          <w:rFonts w:ascii="Times New Roman" w:hAnsi="Times New Roman" w:cs="Times New Roman"/>
          <w:sz w:val="28"/>
          <w:szCs w:val="28"/>
        </w:rPr>
        <w:t>Приволжтрансстрой</w:t>
      </w:r>
      <w:proofErr w:type="spellEnd"/>
      <w:r w:rsidRPr="008A3114">
        <w:rPr>
          <w:rFonts w:ascii="Times New Roman" w:hAnsi="Times New Roman" w:cs="Times New Roman"/>
          <w:sz w:val="28"/>
          <w:szCs w:val="28"/>
        </w:rPr>
        <w:t>"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ГОСУДАРСТВЕННОЕ КАЗЁННОЕ СПЕЦИАЛИЗИРОВАННОЕ УЧРЕЖДЕНИЕ СОЦИАЛЬНОГО ОБСЛУЖИВАНИЯ "КАЛАЧЁВСКИЙ СОЦИАЛЬНО-РЕАБИЛИТАЦИОННЫЙ ЦЕНТР ДЛЯ НЕСОВЕРШЕННОЛЕТНИХ"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"ТЕПЛОГАЗМОНТАЖ".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Бюджетные ассигнования регионального отделения на 2020 год по данному направлению деятельности запланированы в объеме 145 575,1 тыс. руб.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8A3114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A3114">
        <w:rPr>
          <w:rFonts w:ascii="Times New Roman" w:hAnsi="Times New Roman" w:cs="Times New Roman"/>
          <w:sz w:val="28"/>
          <w:szCs w:val="28"/>
        </w:rP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внесены изменения Приказом Минтруда России от 23.06.2020 № 365н: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1) финансовому обеспечению в 2020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(COVID-19), а именно: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приобретение дезинфицирующих салфеток и (или) дезинфицирующих кожных антисептиков для обработки рук работников и дозирующих устройств (оборудования) для обработки рук указанными антисептиками;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- приобретение устройств (оборудования), в том числе </w:t>
      </w:r>
      <w:proofErr w:type="spellStart"/>
      <w:r w:rsidRPr="008A3114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8A3114">
        <w:rPr>
          <w:rFonts w:ascii="Times New Roman" w:hAnsi="Times New Roman" w:cs="Times New Roman"/>
          <w:sz w:val="28"/>
          <w:szCs w:val="28"/>
        </w:rPr>
        <w:t xml:space="preserve"> воздуха, и (или) дезинфицирующих средств </w:t>
      </w:r>
      <w:proofErr w:type="spellStart"/>
      <w:r w:rsidRPr="008A3114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8A3114">
        <w:rPr>
          <w:rFonts w:ascii="Times New Roman" w:hAnsi="Times New Roman" w:cs="Times New Roman"/>
          <w:sz w:val="28"/>
          <w:szCs w:val="28"/>
        </w:rPr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приобретение устройств (оборудования) для бесконтактного контроля температуры тела работника и (или) термометров;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- проведение лабораторного обследования работников на COVID-19.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2) установлено, что в 2020 году в условиях реализации комплекса ограничительных и иных мероприятий по предупреждению распространения новой коронавирусной инфекции (COVID-19) страхователь обращается с заявлением о финансовом обеспечении предупредительных мер в территориальный орган Фонда </w:t>
      </w:r>
      <w:r w:rsidRPr="008A3114">
        <w:rPr>
          <w:rFonts w:ascii="Times New Roman" w:hAnsi="Times New Roman" w:cs="Times New Roman"/>
          <w:sz w:val="28"/>
          <w:szCs w:val="28"/>
        </w:rPr>
        <w:lastRenderedPageBreak/>
        <w:t>социального страхования Российской Федерации по месту своей регистрации в срок до 1 октября 2020 года.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01.12.2018 № 1459 «О внесении изменений в Постановление Правительства Российской Федерации от 21.04.2011 № 294 «Об особенностях финансового обеспечения, назначения и выплаты в 2012 - 2020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 утверждены изменения, устанавливающие, что с 1 июля 2020 года в пилотном проекте, который предусматривает в том числе возмещение расходов страхователя на предупредительные меры по сокращению производственного травматизма и профессиональных заболеваний работников территориальными органами Фонда (пилотный проект «Прямые выплаты»), принимает участие Волгоградская область.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 xml:space="preserve">В соответствии с п. 4 </w:t>
      </w:r>
      <w:hyperlink r:id="rId10" w:history="1">
        <w:r w:rsidRPr="008A3114">
          <w:rPr>
            <w:rStyle w:val="a3"/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8A3114">
        <w:rPr>
          <w:rFonts w:ascii="Times New Roman" w:hAnsi="Times New Roman" w:cs="Times New Roman"/>
          <w:sz w:val="28"/>
          <w:szCs w:val="28"/>
        </w:rPr>
        <w:t>я об особенностях возмещения расходов страхователя в 2012 - 2020 годах на предупредительные меры по сокращению производственного травматизма и профессиональных заболеваний работников в субъектах Российской Федерации, участвующих в реализации пилотного проекта, утвержденного Постановлением Правительства Российской Федерации от 21.04.2011 № 294,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документов, подтверждающих произведенные расходы, не позднее 15 декабря соответствующего года.</w:t>
      </w:r>
    </w:p>
    <w:p w:rsidR="00A30688" w:rsidRPr="008A3114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14">
        <w:rPr>
          <w:rFonts w:ascii="Times New Roman" w:hAnsi="Times New Roman" w:cs="Times New Roman"/>
          <w:sz w:val="28"/>
          <w:szCs w:val="28"/>
        </w:rPr>
        <w:t>По состоянию на 22.09.2020 региональным отделением издано 318 приказов на финансовое обеспечение предупредительных мер на общую сумму 47 526 952,36 руб.</w:t>
      </w:r>
    </w:p>
    <w:p w:rsidR="00A30688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8B" w:rsidRDefault="0016298B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5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принимаемых мерах по улучшению условий труда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56F">
        <w:rPr>
          <w:rFonts w:ascii="Times New Roman" w:hAnsi="Times New Roman" w:cs="Times New Roman"/>
          <w:b/>
          <w:bCs/>
          <w:sz w:val="28"/>
          <w:szCs w:val="28"/>
        </w:rPr>
        <w:t>сокращению производственного травматизма в Волгоградской области</w:t>
      </w:r>
    </w:p>
    <w:p w:rsidR="00A87196" w:rsidRDefault="00A87196" w:rsidP="001E7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103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87196" w:rsidTr="00870648">
        <w:tc>
          <w:tcPr>
            <w:tcW w:w="5103" w:type="dxa"/>
          </w:tcPr>
          <w:p w:rsidR="00A87196" w:rsidRDefault="00A87196" w:rsidP="001E797B">
            <w:pPr>
              <w:tabs>
                <w:tab w:val="left" w:pos="172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2194692"/>
            <w:r w:rsidRPr="0080556F">
              <w:rPr>
                <w:rFonts w:ascii="Times New Roman" w:hAnsi="Times New Roman" w:cs="Times New Roman"/>
              </w:rPr>
              <w:t>Вьюнов Сергей Иванович, начальник отдела государственной политики в сфере охраны и экспертизы труда Комитета по труду и занятости населения Волгоградской области</w:t>
            </w:r>
          </w:p>
        </w:tc>
      </w:tr>
      <w:bookmarkEnd w:id="2"/>
    </w:tbl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В 2019 году в Волгоградской области сохранилась тенденция сдерживания роста уровня производственного травматизма. По информации 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Волгоградстата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 xml:space="preserve"> уровень производственного травматизма в 2019 году не изменился по сравнению с 2018 годом и составил 1,2 пострадавших в расчете на 1тыс. работающих.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За 8 месяцев 2020 года число несчастных случаев производственного травматизма с тяжелыми последствиями в Волгоградской области не изменилось по сравнению с показателем за аналогичный период 2019 года – 28 случаев.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Основные причины несчастных случаев на производстве с тяжелыми последствиями: неудовлетворительная организация производства работ, нарушение работником трудового распорядка и дисциплины труда. Работающие допускали неоправданное сокращение технологических операций и другие действия для ускорения своей работы. Отмечалось несогласованность выполнения работ, применение опасных приемов, нарушение правил охраны труда при эксплуатации оборудования.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Для обеспечения координации деятельности в сфере охраны труда органов исполнительной власти, местного самоуправления, федеральных органов надзора и контроля, общественных объединений образована межведомственная комиссия по охране труда и промышленной безопасности Волгоградской области. Также в 31 муниципальном образовании Волгоградской области созданы межведомственные комиссии по охране труда. На заседаниях комиссий проводится адресная работа с руководителями предприятий, допустивших несчастные случаи с тяжелыми </w:t>
      </w:r>
      <w:proofErr w:type="gramStart"/>
      <w:r w:rsidRPr="0080556F">
        <w:rPr>
          <w:rFonts w:ascii="Times New Roman" w:hAnsi="Times New Roman" w:cs="Times New Roman"/>
          <w:sz w:val="28"/>
          <w:szCs w:val="28"/>
        </w:rPr>
        <w:t>последствиями  и</w:t>
      </w:r>
      <w:proofErr w:type="gramEnd"/>
      <w:r w:rsidRPr="0080556F">
        <w:rPr>
          <w:rFonts w:ascii="Times New Roman" w:hAnsi="Times New Roman" w:cs="Times New Roman"/>
          <w:sz w:val="28"/>
          <w:szCs w:val="28"/>
        </w:rPr>
        <w:t xml:space="preserve"> со смертельным исходом, анализ причин несчастных случаев и разработка превентивных мер по сокращению производственного травматизма.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С целью профилактики производственного травматизма и сокращения рабочих мест с вредными и опасными условиями труда комитетом по труду и занятости населения Волгоградской области реализуются мероприятия областной подпрограммы "Улучшение условий и охраны труда в Волгоградской области" государственной программы Волгоградской области "Развитие рынка труда и обеспечение занятости в Волгоградской области". Основные мероприятия подпрограммы направлены на информирование, консультирование и оказание правовой помощи работникам и работодателям по вопросам охраны труда, пропаганду и популяризацию мер по охране труда через средства массовой информации, выставки, семинары и конференции.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За истекший период 2020 года организовано свыше 60 информационно-просветительских мероприятий, в том числе региональные конкурсы по охране труда.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В рамках подпрограммы комитетом по труду и занятости населения Волгоградской области проводится мониторинг результатов проведения специальной оценки условий труда. С 1 января 2019 г. 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спецоценка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 xml:space="preserve"> проведена на 109 тысячах рабочих мест у почти 7 тысяч работодателей. На этих рабочих местах занято 149 тысяч работников, в том числе 69 тысяч женщин. Более 83 тысяч рабочих мест </w:t>
      </w:r>
      <w:r w:rsidRPr="0080556F">
        <w:rPr>
          <w:rFonts w:ascii="Times New Roman" w:hAnsi="Times New Roman" w:cs="Times New Roman"/>
          <w:sz w:val="28"/>
          <w:szCs w:val="28"/>
        </w:rPr>
        <w:lastRenderedPageBreak/>
        <w:t>задекларировано как соответствующие государственным нормативным требованиям охраны труда.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Вредные условия труда установлены на 17863 рабочих местах (16,3%), на которых заняты 31548 работников, в том числе 9854 женщины.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 xml:space="preserve"> также установлено, что 19,9% работников имеют право хотя бы на один вид гарантий и компенсаций за работу с вредными и (или) опасными условиями труда.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Контроль качества специальной оценки условий труда осуществляется комитетом по труду и занятости населения Волгоградской области путем проведения государственной экспертизы условий труда.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в 2019 году была проведена в отношении 90 рабочих мест, на которых занято 137 работников. В том числе, осуществлена экспертиза качества проведения специальной оценки условий труда в отношении 80 рабочих мест.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С целью обеспечения участия работодателей Волгоградской области в глобальной кампании "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Vizion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>" ("Нулевой травматизм"),                     в соответствии с решением межведомственной комиссии по охране труда  и промышленной безопасности Волгоградской области, комитетом по труду и занятости населения Волгоградской области подготовлены Методические рекомендации по разработке и внедрению в организациях Волгоградской области программы "Нулевой травматизм" с типовым перечнем мероприятий. Присоединение работодателей Волгоградской области к концепции "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Vizion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>" ("Нулевой травматизм") будет свидетельствовать о проводимой в регионе целенаправленной работе в области охраны труда и приверженности глобальной цели – "стремление к нулю", т.е. миру без травм и профессиональных заболеваний.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</w:pPr>
    </w:p>
    <w:p w:rsidR="00A87196" w:rsidRDefault="00A87196" w:rsidP="001E797B">
      <w:pPr>
        <w:ind w:firstLine="709"/>
        <w:jc w:val="both"/>
      </w:pPr>
    </w:p>
    <w:p w:rsidR="00A87196" w:rsidRDefault="00A87196" w:rsidP="001E797B">
      <w:pPr>
        <w:ind w:firstLine="709"/>
        <w:jc w:val="both"/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B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производственного травматизма на предприятиях Волгоградской области за 2019 год и перспективы его снижения</w:t>
      </w:r>
    </w:p>
    <w:p w:rsidR="00A87196" w:rsidRDefault="00A87196" w:rsidP="001E7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962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A87196" w:rsidTr="00870648">
        <w:tc>
          <w:tcPr>
            <w:tcW w:w="4962" w:type="dxa"/>
          </w:tcPr>
          <w:p w:rsidR="00A87196" w:rsidRDefault="00A87196" w:rsidP="001E797B">
            <w:pPr>
              <w:tabs>
                <w:tab w:val="left" w:pos="172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2184758"/>
            <w:proofErr w:type="spellStart"/>
            <w:r w:rsidRPr="00FA7B89">
              <w:rPr>
                <w:rFonts w:ascii="Times New Roman" w:hAnsi="Times New Roman" w:cs="Times New Roman"/>
              </w:rPr>
              <w:t>Спривуль</w:t>
            </w:r>
            <w:proofErr w:type="spellEnd"/>
            <w:r w:rsidRPr="00FA7B89">
              <w:rPr>
                <w:rFonts w:ascii="Times New Roman" w:hAnsi="Times New Roman" w:cs="Times New Roman"/>
              </w:rPr>
              <w:t xml:space="preserve"> Константин Арнольдович, начальник отдела надзора и контроля по охране труда Государственной инспекции труда в Волгоградской области</w:t>
            </w:r>
          </w:p>
        </w:tc>
      </w:tr>
      <w:bookmarkEnd w:id="3"/>
    </w:tbl>
    <w:p w:rsidR="00A87196" w:rsidRDefault="00A87196" w:rsidP="001E7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196" w:rsidRPr="00FA7B89" w:rsidRDefault="00A87196" w:rsidP="001E7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За период с 01.01.2019 г. по 31.12.2019 г. в Гострудинспекции в Волгоградской области зарегистрированы и завершены расследованием 98 несчастных случаев, происшедших с работниками предприятий. По результатам расследования 66 случаев признано в установленном порядке связанными с производством, из них 50 несчастных случаев с тяжелым исходом, 5 – групповых, и 11 случаев – со смертельным исходом. 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B89">
        <w:rPr>
          <w:rFonts w:ascii="Times New Roman" w:hAnsi="Times New Roman" w:cs="Times New Roman"/>
          <w:sz w:val="28"/>
          <w:szCs w:val="28"/>
        </w:rPr>
        <w:t>По  итогам</w:t>
      </w:r>
      <w:proofErr w:type="gramEnd"/>
      <w:r w:rsidRPr="00FA7B89">
        <w:rPr>
          <w:rFonts w:ascii="Times New Roman" w:hAnsi="Times New Roman" w:cs="Times New Roman"/>
          <w:sz w:val="28"/>
          <w:szCs w:val="28"/>
        </w:rPr>
        <w:t xml:space="preserve"> расследования 32 несчастных случая признаны не связанными с производством, из них 1 – тяжелый и 31 – со смертельным исходом.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Анализ причин и перспективы снижения производственного травматизма. 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Основные причины производственного травматизма подразделяются на четыре основные группы:</w:t>
      </w:r>
    </w:p>
    <w:p w:rsidR="00A87196" w:rsidRPr="00FA7B89" w:rsidRDefault="00A87196" w:rsidP="001E797B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технические,</w:t>
      </w:r>
    </w:p>
    <w:p w:rsidR="00A87196" w:rsidRPr="00FA7B89" w:rsidRDefault="00A87196" w:rsidP="001E797B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организационные,</w:t>
      </w:r>
    </w:p>
    <w:p w:rsidR="00A87196" w:rsidRPr="00FA7B89" w:rsidRDefault="00A87196" w:rsidP="001E797B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санитарно-гигиенические,</w:t>
      </w:r>
    </w:p>
    <w:p w:rsidR="00A87196" w:rsidRPr="00FA7B89" w:rsidRDefault="00A87196" w:rsidP="001E797B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личностные.</w:t>
      </w:r>
    </w:p>
    <w:p w:rsidR="00A87196" w:rsidRPr="00FA7B89" w:rsidRDefault="00A87196" w:rsidP="001E797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Технические причины: 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неисправное производственное оборудование,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наличие конструктивных недостатков,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несовершенство технологических процессов и технического состояния оборудования, зданий и сооружений, инструмента,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неприменение средств коллективной и индивидуальной защиты,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недостаточная механизация тяжелых работ, в том числе несовершенство ограждений, предохранительных устройств, средств сигнализации и блокировок.</w:t>
      </w:r>
    </w:p>
    <w:p w:rsidR="00A87196" w:rsidRPr="00FA7B89" w:rsidRDefault="00A87196" w:rsidP="001E797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Организационные причины: 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несоблюдение трудового законодательства, и уровня организации труда на рабочем месте и на предприятии в целом,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недостаточный контроль и нарушения в содержании территории, проездов, проходов,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нарушение правил эксплуатации оборудования, транспортных средств, инструмента; недостатки в организации рабочих мест,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нарушение технологического процесса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нарушение правил и норм транспортировки, складирования и хранения материалов и изделий,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отсутствие инструкций по охране труда, учитывающих особенности производства,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нарушение норм и правил планово-предупредительного ремонта оборудования, транспортных средств и инструмента; недостатки в обучении работников безопасным методам труда,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недостатки в организации рабочих мест,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lastRenderedPageBreak/>
        <w:t>слабый надзор за проведением работ, в том числе особо опасных,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использование машин, механизмов и инструмента не по назначению,</w:t>
      </w:r>
    </w:p>
    <w:p w:rsidR="00A87196" w:rsidRPr="00FA7B89" w:rsidRDefault="00A87196" w:rsidP="001E797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Санитарно-гигиенические причины: 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наличие в воздухе рабочей зоны токсических веществ и пыли с концентрациями выше ПДК,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отклонение параметров микроклимата помещений от допустимых значений,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превышение нормативных параметров шума, вибрации, неионизирующих электромагнитных и ионизирующих излучений,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неудовлетворительное состояние светового климата,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превышение нормативных показателей тяжести и напряжённости трудового процесса,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отсутствие или неудовлетворительное состояние средств индивидуальной защиты,</w:t>
      </w:r>
    </w:p>
    <w:p w:rsidR="00A87196" w:rsidRPr="00FA7B89" w:rsidRDefault="00A87196" w:rsidP="001E797B">
      <w:pPr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отсутствие или неудовлетворительное состояние вентиляции помещений и другие.</w:t>
      </w:r>
    </w:p>
    <w:p w:rsidR="00A87196" w:rsidRPr="00FA7B89" w:rsidRDefault="00A87196" w:rsidP="001E797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Личностные причины:</w:t>
      </w:r>
    </w:p>
    <w:p w:rsidR="00A87196" w:rsidRPr="00FA7B89" w:rsidRDefault="00A87196" w:rsidP="001E797B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психофизиологические – это усталость, монотонность, высокая напряженность труда, несоответствие анатомо-физиологических и психологических особенностей организма условиям труда, неудовлетворительная обстановка в коллективе и др., </w:t>
      </w:r>
    </w:p>
    <w:p w:rsidR="00A87196" w:rsidRPr="00FA7B89" w:rsidRDefault="00A87196" w:rsidP="001E797B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субъективные – личная недисциплинированность работника, невыполнение инструкций по охране труда, нахождение на рабочем месте в состоянии алкогольного опьянения, в болезненном состоянии и др.,</w:t>
      </w:r>
    </w:p>
    <w:p w:rsidR="00A87196" w:rsidRPr="00FA7B89" w:rsidRDefault="00A87196" w:rsidP="001E797B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экономические – стремление работодателя и работающих обеспечить высокую выработку или заработную плату при пренебрежительном отношении к вопросам охраны труда, недостаточное выделение средств на мероприятия по улучшению условий труда и др.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Предупреждение производственного травматизма.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>В целях предупреждения травматизма, а также информирования работников об условиях и состоянии охраны труда на рабочих местах и существующем риске повреждения здоровья, работодателем разрабатывается перечень опасностей, составляется карта оценки риска на каждом рабочем месте, с которыми работник должен быть ознакомлен при проведении инструктажей</w:t>
      </w:r>
      <w:r w:rsidRPr="00FA7B89">
        <w:rPr>
          <w:rFonts w:ascii="Times New Roman" w:hAnsi="Times New Roman" w:cs="Times New Roman"/>
          <w:sz w:val="28"/>
          <w:szCs w:val="28"/>
        </w:rPr>
        <w:t>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Работодатель несет ответственность за охрану труда в организации, разрабатывает и вводит в действие систему управления охраной труда с учетом специфики работы организации и штатной численности персонала в соответствии с Типовым положением о системе управления охраной труда, </w:t>
      </w:r>
      <w:proofErr w:type="gramStart"/>
      <w:r w:rsidRPr="00FA7B89">
        <w:rPr>
          <w:rFonts w:ascii="Times New Roman" w:hAnsi="Times New Roman" w:cs="Times New Roman"/>
          <w:sz w:val="28"/>
          <w:szCs w:val="28"/>
        </w:rPr>
        <w:t>утверждённого  приказом</w:t>
      </w:r>
      <w:proofErr w:type="gramEnd"/>
      <w:r w:rsidRPr="00FA7B89">
        <w:rPr>
          <w:rFonts w:ascii="Times New Roman" w:hAnsi="Times New Roman" w:cs="Times New Roman"/>
          <w:sz w:val="28"/>
          <w:szCs w:val="28"/>
        </w:rPr>
        <w:t xml:space="preserve">  Министерства труда и социальной защиты РФ от 19.08.2016г. №438н 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 xml:space="preserve">Действующим законодательством запрещается допуск к работе лиц, не прошедших в установленном порядке обучение и инструктажи по охране труда, стажировку и проверку знаний требований охраны труда, предварительный и периодический медицинский осмотр и психиатрическое освидетельствование. </w:t>
      </w:r>
      <w:r w:rsidRPr="00FA7B89">
        <w:rPr>
          <w:rFonts w:ascii="Times New Roman" w:hAnsi="Times New Roman" w:cs="Times New Roman"/>
          <w:sz w:val="28"/>
          <w:szCs w:val="28"/>
        </w:rPr>
        <w:t xml:space="preserve">Поэтому работодателю необходимо организовать обучение работников (рабочих профессий, руководителей и специалистов), как в специализированных учебных заведениях, так и непосредственно в </w:t>
      </w:r>
      <w:proofErr w:type="gramStart"/>
      <w:r w:rsidRPr="00FA7B89">
        <w:rPr>
          <w:rFonts w:ascii="Times New Roman" w:hAnsi="Times New Roman" w:cs="Times New Roman"/>
          <w:sz w:val="28"/>
          <w:szCs w:val="28"/>
        </w:rPr>
        <w:t>организации,  а</w:t>
      </w:r>
      <w:proofErr w:type="gramEnd"/>
      <w:r w:rsidRPr="00FA7B89">
        <w:rPr>
          <w:rFonts w:ascii="Times New Roman" w:hAnsi="Times New Roman" w:cs="Times New Roman"/>
          <w:sz w:val="28"/>
          <w:szCs w:val="28"/>
        </w:rPr>
        <w:t xml:space="preserve"> так же проведение медицинских осмотров.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Основы профилактики травматизма и аварийности.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Мероприятия, способствующие предупреждению травматизма и аварийности, должны быть направлены на реализацию следующих основных требований</w:t>
      </w:r>
      <w:r w:rsidRPr="00FA7B89">
        <w:rPr>
          <w:rFonts w:ascii="Times New Roman" w:hAnsi="Times New Roman" w:cs="Times New Roman"/>
          <w:sz w:val="28"/>
          <w:szCs w:val="28"/>
        </w:rPr>
        <w:t>:</w:t>
      </w:r>
    </w:p>
    <w:p w:rsidR="00A87196" w:rsidRPr="00FA7B89" w:rsidRDefault="00A87196" w:rsidP="001E797B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 xml:space="preserve">Совершенствование технических процессов. </w:t>
      </w:r>
    </w:p>
    <w:p w:rsidR="00A87196" w:rsidRPr="00FA7B89" w:rsidRDefault="00A87196" w:rsidP="001E797B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Совершенствование методов организации труда.</w:t>
      </w:r>
    </w:p>
    <w:p w:rsidR="00A87196" w:rsidRPr="00FA7B89" w:rsidRDefault="00A87196" w:rsidP="001E797B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Создание безопасных условий труда.</w:t>
      </w:r>
    </w:p>
    <w:p w:rsidR="00A87196" w:rsidRPr="00FA7B89" w:rsidRDefault="00A87196" w:rsidP="001E797B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Расширение экономических способов воздействия на травматизм и аварийность (стимулирование работы без травм и аварий).</w:t>
      </w:r>
    </w:p>
    <w:p w:rsidR="00A87196" w:rsidRPr="00FA7B89" w:rsidRDefault="00A87196" w:rsidP="001E797B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Прогнозирование проявления опасностей и условий, при которых они могут воздействовать на работников.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>Устранение технических причин достигается совершенствованием технологических процессов, заменой оборудования, имеющего конструктивные недостатки и большую изношенность, постоянным мониторингом (диагностикой) технического состояния оборудования, зданий и сооружений, инструмента и средств коллективной и индивидуальной защиты.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Организационные причины несчастных случаев устраняют введением системы управления охраной труда. </w:t>
      </w:r>
      <w:r w:rsidRPr="00FA7B89">
        <w:rPr>
          <w:rFonts w:ascii="Times New Roman" w:hAnsi="Times New Roman" w:cs="Times New Roman"/>
          <w:sz w:val="28"/>
          <w:szCs w:val="28"/>
        </w:rPr>
        <w:t>Организационные меры безопасности помимо прочего включают в себя защиту работников от источников опасного и/или вредного воздействия за счет обеспечения работников индивидуальными средствами защиты и рациональной временной организации рабочего процесса.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 xml:space="preserve">Предотвращение личностных (психологических и психофизиологических) причин травмирования связано с подбором кадров, а также с постоянным его обучением, инструктированием и воспитанием, стимулирующими безопасное поведение работников. 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>Чтобы работники имели необходимые представления обо всех видах риска, потенциальных опасностях и опасных элементах оборудования, которые присутствуют на рабочем месте, и могли знать, когда они подвергаются той или иной опасности и каковы могут быть последствия их действий, требуются соответствующее образование, подготовка (обучение и тренировка) и опыт работы</w:t>
      </w:r>
      <w:r w:rsidRPr="00FA7B89">
        <w:rPr>
          <w:rFonts w:ascii="Times New Roman" w:hAnsi="Times New Roman" w:cs="Times New Roman"/>
          <w:sz w:val="28"/>
          <w:szCs w:val="28"/>
        </w:rPr>
        <w:t>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 xml:space="preserve">Поскольку абсолютной безопасности на производстве в принципе не бывает и быть не может, то каждый работник должен быть готов к активному противодействию опасностям и к оказанию первой помощи пострадавшему. </w:t>
      </w:r>
      <w:r w:rsidRPr="00FA7B89">
        <w:rPr>
          <w:rFonts w:ascii="Times New Roman" w:hAnsi="Times New Roman" w:cs="Times New Roman"/>
          <w:sz w:val="28"/>
          <w:szCs w:val="28"/>
        </w:rPr>
        <w:t>Действия работников в условиях аварийной ситуации и непосредственно после возникновения несчастного случая должны быть продуманы и «организованы» заранее.</w:t>
      </w:r>
    </w:p>
    <w:p w:rsidR="00A87196" w:rsidRPr="00FA7B89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i/>
          <w:iCs/>
          <w:sz w:val="28"/>
          <w:szCs w:val="28"/>
        </w:rPr>
        <w:t>Основные принципы государственной политики в области охраны труда приоритет жизни и здоровья работников на протяжении их производственной деятельности, обеспечение гарантий права работников на охрану труда</w:t>
      </w:r>
      <w:r w:rsidRPr="00FA7B89">
        <w:rPr>
          <w:rFonts w:ascii="Times New Roman" w:hAnsi="Times New Roman" w:cs="Times New Roman"/>
          <w:sz w:val="28"/>
          <w:szCs w:val="28"/>
        </w:rPr>
        <w:t>. 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89">
        <w:rPr>
          <w:rFonts w:ascii="Times New Roman" w:hAnsi="Times New Roman" w:cs="Times New Roman"/>
          <w:sz w:val="28"/>
          <w:szCs w:val="28"/>
        </w:rPr>
        <w:t>Осуществление мероприятий по снижению производственного травматизма и профессиональной заболеваемости, а также улучшение условий труда ведут к профессиональной активности трудящихся, росту производительности труда и сокращение потерь при производстве.</w:t>
      </w:r>
    </w:p>
    <w:p w:rsidR="00A30688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6F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Профессиональная заболеваемость. Проблемные вопросы</w:t>
      </w:r>
    </w:p>
    <w:p w:rsidR="00A87196" w:rsidRDefault="00A87196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03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87196" w:rsidTr="00870648">
        <w:tc>
          <w:tcPr>
            <w:tcW w:w="5103" w:type="dxa"/>
          </w:tcPr>
          <w:p w:rsidR="00A87196" w:rsidRDefault="0007326C" w:rsidP="001E797B">
            <w:pPr>
              <w:tabs>
                <w:tab w:val="left" w:pos="172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2196511"/>
            <w:r w:rsidRPr="0007326C">
              <w:rPr>
                <w:rFonts w:ascii="Times New Roman" w:hAnsi="Times New Roman" w:cs="Times New Roman"/>
              </w:rPr>
              <w:t>Пак Виктория Александровна</w:t>
            </w:r>
            <w:r w:rsidR="00A87196" w:rsidRPr="002B1FF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</w:t>
            </w:r>
            <w:r w:rsidRPr="0007326C">
              <w:rPr>
                <w:rFonts w:ascii="Times New Roman" w:hAnsi="Times New Roman" w:cs="Times New Roman"/>
              </w:rPr>
              <w:t>лавный специалист-эксперт отдела надзора за условиями труда и радиационной безопасности Управления Федеральной службы по надзору в сфере защиты прав потребителей и благополучия человека по Волгоградской области»</w:t>
            </w:r>
          </w:p>
        </w:tc>
      </w:tr>
      <w:bookmarkEnd w:id="4"/>
    </w:tbl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  <w:lang w:val="x-none"/>
        </w:rPr>
        <w:t>В 201</w:t>
      </w:r>
      <w:r w:rsidRPr="0080556F">
        <w:rPr>
          <w:rFonts w:ascii="Times New Roman" w:hAnsi="Times New Roman" w:cs="Times New Roman"/>
          <w:sz w:val="28"/>
          <w:szCs w:val="28"/>
        </w:rPr>
        <w:t>9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году </w:t>
      </w:r>
      <w:r w:rsidRPr="0080556F">
        <w:rPr>
          <w:rFonts w:ascii="Times New Roman" w:hAnsi="Times New Roman" w:cs="Times New Roman"/>
          <w:sz w:val="28"/>
          <w:szCs w:val="28"/>
        </w:rPr>
        <w:t>в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Волгоградской области зарегистрировано 34 </w:t>
      </w:r>
      <w:r w:rsidRPr="0080556F">
        <w:rPr>
          <w:rFonts w:ascii="Times New Roman" w:hAnsi="Times New Roman" w:cs="Times New Roman"/>
          <w:sz w:val="28"/>
          <w:szCs w:val="28"/>
        </w:rPr>
        <w:t xml:space="preserve">случая профессионального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заболевания</w:t>
      </w:r>
      <w:r w:rsidRPr="0080556F">
        <w:rPr>
          <w:rFonts w:ascii="Times New Roman" w:hAnsi="Times New Roman" w:cs="Times New Roman"/>
          <w:sz w:val="28"/>
          <w:szCs w:val="28"/>
        </w:rPr>
        <w:t xml:space="preserve"> (отравления)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у 27</w:t>
      </w:r>
      <w:r w:rsidRPr="0080556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различных отраслей и видов экономической деятельности (201</w:t>
      </w:r>
      <w:r w:rsidRPr="0080556F">
        <w:rPr>
          <w:rFonts w:ascii="Times New Roman" w:hAnsi="Times New Roman" w:cs="Times New Roman"/>
          <w:sz w:val="28"/>
          <w:szCs w:val="28"/>
        </w:rPr>
        <w:t>8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год – </w:t>
      </w:r>
      <w:r w:rsidRPr="0080556F">
        <w:rPr>
          <w:rFonts w:ascii="Times New Roman" w:hAnsi="Times New Roman" w:cs="Times New Roman"/>
          <w:sz w:val="28"/>
          <w:szCs w:val="28"/>
        </w:rPr>
        <w:t>47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80556F">
        <w:rPr>
          <w:rFonts w:ascii="Times New Roman" w:hAnsi="Times New Roman" w:cs="Times New Roman"/>
          <w:sz w:val="28"/>
          <w:szCs w:val="28"/>
        </w:rPr>
        <w:t>случаев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у </w:t>
      </w:r>
      <w:r w:rsidRPr="0080556F">
        <w:rPr>
          <w:rFonts w:ascii="Times New Roman" w:hAnsi="Times New Roman" w:cs="Times New Roman"/>
          <w:sz w:val="28"/>
          <w:szCs w:val="28"/>
        </w:rPr>
        <w:t>31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80556F">
        <w:rPr>
          <w:rFonts w:ascii="Times New Roman" w:hAnsi="Times New Roman" w:cs="Times New Roman"/>
          <w:sz w:val="28"/>
          <w:szCs w:val="28"/>
        </w:rPr>
        <w:t>работников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) с впервые установленными профессиональными заболеваниями и отравлениями, из них у женщин – </w:t>
      </w:r>
      <w:r w:rsidRPr="0080556F">
        <w:rPr>
          <w:rFonts w:ascii="Times New Roman" w:hAnsi="Times New Roman" w:cs="Times New Roman"/>
          <w:sz w:val="28"/>
          <w:szCs w:val="28"/>
        </w:rPr>
        <w:t xml:space="preserve"> 5 случаев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заболевани</w:t>
      </w:r>
      <w:r w:rsidRPr="0080556F">
        <w:rPr>
          <w:rFonts w:ascii="Times New Roman" w:hAnsi="Times New Roman" w:cs="Times New Roman"/>
          <w:sz w:val="28"/>
          <w:szCs w:val="28"/>
        </w:rPr>
        <w:t>я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(14,7</w:t>
      </w:r>
      <w:r w:rsidRPr="0080556F">
        <w:rPr>
          <w:rFonts w:ascii="Times New Roman" w:hAnsi="Times New Roman" w:cs="Times New Roman"/>
          <w:sz w:val="28"/>
          <w:szCs w:val="28"/>
        </w:rPr>
        <w:t xml:space="preserve">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%) у </w:t>
      </w:r>
      <w:r w:rsidRPr="0080556F">
        <w:rPr>
          <w:rFonts w:ascii="Times New Roman" w:hAnsi="Times New Roman" w:cs="Times New Roman"/>
          <w:sz w:val="28"/>
          <w:szCs w:val="28"/>
        </w:rPr>
        <w:t>5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работниц – 18,</w:t>
      </w:r>
      <w:r w:rsidRPr="0080556F">
        <w:rPr>
          <w:rFonts w:ascii="Times New Roman" w:hAnsi="Times New Roman" w:cs="Times New Roman"/>
          <w:sz w:val="28"/>
          <w:szCs w:val="28"/>
        </w:rPr>
        <w:t>5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% (201</w:t>
      </w:r>
      <w:r w:rsidRPr="0080556F">
        <w:rPr>
          <w:rFonts w:ascii="Times New Roman" w:hAnsi="Times New Roman" w:cs="Times New Roman"/>
          <w:sz w:val="28"/>
          <w:szCs w:val="28"/>
        </w:rPr>
        <w:t>8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год – 4</w:t>
      </w:r>
      <w:r w:rsidRPr="0080556F">
        <w:rPr>
          <w:rFonts w:ascii="Times New Roman" w:hAnsi="Times New Roman" w:cs="Times New Roman"/>
          <w:sz w:val="28"/>
          <w:szCs w:val="28"/>
        </w:rPr>
        <w:t xml:space="preserve"> случая заболевания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– 8,5%</w:t>
      </w:r>
      <w:r w:rsidRPr="0080556F">
        <w:rPr>
          <w:rFonts w:ascii="Times New Roman" w:hAnsi="Times New Roman" w:cs="Times New Roman"/>
          <w:sz w:val="28"/>
          <w:szCs w:val="28"/>
        </w:rPr>
        <w:t xml:space="preserve"> у 3 работниц 9,67%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).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Доля заболевших женщин в Волгоградской области среди зарегистрированных больных </w:t>
      </w:r>
      <w:r w:rsidRPr="0080556F">
        <w:rPr>
          <w:rFonts w:ascii="Times New Roman" w:hAnsi="Times New Roman" w:cs="Times New Roman"/>
          <w:sz w:val="28"/>
          <w:szCs w:val="28"/>
        </w:rPr>
        <w:t xml:space="preserve">с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профессиональны</w:t>
      </w:r>
      <w:r w:rsidRPr="0080556F">
        <w:rPr>
          <w:rFonts w:ascii="Times New Roman" w:hAnsi="Times New Roman" w:cs="Times New Roman"/>
          <w:sz w:val="28"/>
          <w:szCs w:val="28"/>
        </w:rPr>
        <w:t>ми заболеваниями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за 201</w:t>
      </w:r>
      <w:r w:rsidRPr="0080556F">
        <w:rPr>
          <w:rFonts w:ascii="Times New Roman" w:hAnsi="Times New Roman" w:cs="Times New Roman"/>
          <w:sz w:val="28"/>
          <w:szCs w:val="28"/>
        </w:rPr>
        <w:t>9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год </w:t>
      </w:r>
      <w:r w:rsidRPr="0080556F">
        <w:rPr>
          <w:rFonts w:ascii="Times New Roman" w:hAnsi="Times New Roman" w:cs="Times New Roman"/>
          <w:sz w:val="28"/>
          <w:szCs w:val="28"/>
        </w:rPr>
        <w:t>увеличилась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на 8,83% в сравнении с 201</w:t>
      </w:r>
      <w:r w:rsidRPr="0080556F">
        <w:rPr>
          <w:rFonts w:ascii="Times New Roman" w:hAnsi="Times New Roman" w:cs="Times New Roman"/>
          <w:sz w:val="28"/>
          <w:szCs w:val="28"/>
        </w:rPr>
        <w:t>8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годом и в </w:t>
      </w:r>
      <w:r w:rsidRPr="0080556F">
        <w:rPr>
          <w:rFonts w:ascii="Times New Roman" w:hAnsi="Times New Roman" w:cs="Times New Roman"/>
          <w:sz w:val="28"/>
          <w:szCs w:val="28"/>
        </w:rPr>
        <w:t>1,2 раза выше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показател</w:t>
      </w:r>
      <w:r w:rsidRPr="0080556F">
        <w:rPr>
          <w:rFonts w:ascii="Times New Roman" w:hAnsi="Times New Roman" w:cs="Times New Roman"/>
          <w:sz w:val="28"/>
          <w:szCs w:val="28"/>
        </w:rPr>
        <w:t>я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по РФ </w:t>
      </w:r>
      <w:r w:rsidRPr="0080556F">
        <w:rPr>
          <w:rFonts w:ascii="Times New Roman" w:hAnsi="Times New Roman" w:cs="Times New Roman"/>
          <w:sz w:val="28"/>
          <w:szCs w:val="28"/>
        </w:rPr>
        <w:t>2018 года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(</w:t>
      </w:r>
      <w:r w:rsidRPr="0080556F">
        <w:rPr>
          <w:rFonts w:ascii="Times New Roman" w:hAnsi="Times New Roman" w:cs="Times New Roman"/>
          <w:sz w:val="28"/>
          <w:szCs w:val="28"/>
        </w:rPr>
        <w:t>12,42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%).  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Из числа выявленных заболеваний в 2 </w:t>
      </w:r>
      <w:r w:rsidRPr="0080556F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острая форма </w:t>
      </w:r>
      <w:r w:rsidRPr="0080556F">
        <w:rPr>
          <w:rFonts w:ascii="Times New Roman" w:hAnsi="Times New Roman" w:cs="Times New Roman"/>
          <w:sz w:val="28"/>
          <w:szCs w:val="28"/>
        </w:rPr>
        <w:t xml:space="preserve">отравления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(</w:t>
      </w:r>
      <w:r w:rsidRPr="0080556F">
        <w:rPr>
          <w:rFonts w:ascii="Times New Roman" w:hAnsi="Times New Roman" w:cs="Times New Roman"/>
          <w:sz w:val="28"/>
          <w:szCs w:val="28"/>
        </w:rPr>
        <w:t>мужчины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),  32</w:t>
      </w:r>
      <w:r w:rsidRPr="0080556F">
        <w:rPr>
          <w:rFonts w:ascii="Times New Roman" w:hAnsi="Times New Roman" w:cs="Times New Roman"/>
          <w:sz w:val="28"/>
          <w:szCs w:val="28"/>
        </w:rPr>
        <w:t xml:space="preserve"> случая (25 человек)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– хроническая</w:t>
      </w:r>
      <w:r w:rsidRPr="0080556F">
        <w:rPr>
          <w:rFonts w:ascii="Times New Roman" w:hAnsi="Times New Roman" w:cs="Times New Roman"/>
          <w:sz w:val="28"/>
          <w:szCs w:val="28"/>
        </w:rPr>
        <w:t xml:space="preserve"> форма заболевания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В Волгоградской области за последние 3 года зарегистрировано 128 </w:t>
      </w:r>
      <w:r w:rsidRPr="0080556F">
        <w:rPr>
          <w:rFonts w:ascii="Times New Roman" w:hAnsi="Times New Roman" w:cs="Times New Roman"/>
          <w:sz w:val="28"/>
          <w:szCs w:val="28"/>
        </w:rPr>
        <w:t>случаев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80556F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заболевани</w:t>
      </w:r>
      <w:r w:rsidRPr="0080556F">
        <w:rPr>
          <w:rFonts w:ascii="Times New Roman" w:hAnsi="Times New Roman" w:cs="Times New Roman"/>
          <w:sz w:val="28"/>
          <w:szCs w:val="28"/>
        </w:rPr>
        <w:t>я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(</w:t>
      </w:r>
      <w:r w:rsidRPr="0080556F">
        <w:rPr>
          <w:rFonts w:ascii="Times New Roman" w:hAnsi="Times New Roman" w:cs="Times New Roman"/>
          <w:sz w:val="28"/>
          <w:szCs w:val="28"/>
        </w:rPr>
        <w:t>отравления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). Динамическое </w:t>
      </w:r>
      <w:r w:rsidRPr="0080556F">
        <w:rPr>
          <w:rFonts w:ascii="Times New Roman" w:hAnsi="Times New Roman" w:cs="Times New Roman"/>
          <w:sz w:val="28"/>
          <w:szCs w:val="28"/>
        </w:rPr>
        <w:t>снижение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профессиональных заболеваний наблюдалось с </w:t>
      </w:r>
      <w:r w:rsidRPr="0080556F">
        <w:rPr>
          <w:rFonts w:ascii="Times New Roman" w:hAnsi="Times New Roman" w:cs="Times New Roman"/>
          <w:sz w:val="28"/>
          <w:szCs w:val="28"/>
        </w:rPr>
        <w:t>2015 года – 52 случая, из них 3 заболевания у женщин – 5,8%, в 2016 году – 33 случая, из них 5 заболеваний у женщин – 15,1 %, затем увеличение случаев профессиональных заболеваний в 2017 году — 47 случаев, из них 2 заболевания у женщин 7, 1%, в 2018 году — 47 случаев, из них 4 случая заболевания у женщин 8,5%, затем опять снижение случаев профзаболеваний в 2019 году — 34 случая, из них 5 заболеваний у женщин 14,7 %. При этом доля женщин минимальная в 2015 году (5,8%).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Показатель профессиональной заболеваемости в целом по Волгоградской области в 2019 г. составил 0,40 на 10 000 работников (2018г.- 0,55; 2017г.- 0,55, 2016г.- 0,39, 2015г.- 0,61). Показатель профессиональной заболеваемости в целом по Российской Федерации составил в 2018г. – 1,17 на 10000 работников, в 2017г.- 1,31, в 2016г.- 1,47, в 2015г. - 1,65. Таким образом, показатель профессиональной заболеваемости в Волгоградской области в 2018 году (0,55)  в 2,9 раза ниже, чем по РФ в 2017 году (1,17).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Из общего числа заболеваний 76,47% приходится на долю г. Волгограда, в котором сосредоточено основное число промышленных предприятий, заболевания среди женщин (100 %) также отмечается в г. Волгограде (табл. №1).</w:t>
      </w:r>
    </w:p>
    <w:p w:rsidR="00822AB1" w:rsidRPr="0080556F" w:rsidRDefault="00822AB1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AB1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Таблица №1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b/>
          <w:sz w:val="28"/>
          <w:szCs w:val="28"/>
        </w:rPr>
        <w:t xml:space="preserve">Число профессиональных заболеваний по территориальной </w:t>
      </w:r>
      <w:r w:rsidR="00B674E2" w:rsidRPr="0080556F">
        <w:rPr>
          <w:rFonts w:ascii="Times New Roman" w:hAnsi="Times New Roman" w:cs="Times New Roman"/>
          <w:b/>
          <w:sz w:val="28"/>
          <w:szCs w:val="28"/>
        </w:rPr>
        <w:t>принадлежности в 2019</w:t>
      </w:r>
      <w:r w:rsidRPr="0080556F">
        <w:rPr>
          <w:rFonts w:ascii="Times New Roman" w:hAnsi="Times New Roman" w:cs="Times New Roman"/>
          <w:sz w:val="28"/>
          <w:szCs w:val="28"/>
        </w:rPr>
        <w:t xml:space="preserve"> г. (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>. числа)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410"/>
        <w:gridCol w:w="1703"/>
        <w:gridCol w:w="1901"/>
        <w:gridCol w:w="1901"/>
        <w:gridCol w:w="1582"/>
      </w:tblGrid>
      <w:tr w:rsidR="00A87196" w:rsidRPr="00C14A7D" w:rsidTr="00870648">
        <w:trPr>
          <w:trHeight w:val="1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lastRenderedPageBreak/>
              <w:t>субъекты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Число заболеваний всего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В т.ч. число заболеваний у женщин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Острая форма заболевания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Хроническая форма заболевания</w:t>
            </w:r>
          </w:p>
        </w:tc>
      </w:tr>
      <w:tr w:rsidR="00A87196" w:rsidRPr="00C14A7D" w:rsidTr="00870648">
        <w:trPr>
          <w:trHeight w:val="3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г. Волгоград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26</w:t>
            </w:r>
          </w:p>
        </w:tc>
      </w:tr>
      <w:tr w:rsidR="00A87196" w:rsidRPr="00C14A7D" w:rsidTr="00870648">
        <w:trPr>
          <w:trHeight w:val="32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proofErr w:type="spellStart"/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Котельниковский</w:t>
            </w:r>
            <w:proofErr w:type="spellEnd"/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 xml:space="preserve"> район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-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-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8</w:t>
            </w:r>
          </w:p>
        </w:tc>
      </w:tr>
      <w:tr w:rsidR="00A87196" w:rsidRPr="00C14A7D" w:rsidTr="0087064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 xml:space="preserve">Итого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34</w:t>
            </w:r>
          </w:p>
        </w:tc>
      </w:tr>
    </w:tbl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Остается высоким число случаев профессиональных заболеваний и отравлений, зарегистрированных на предприятиях частной формой собственности, удельный вес которых в 2019 году составил 94,1 % (2018г.- 100%, 2017г.- 91,5%, 2016г.- 93,9%), что свидетельствует о неудовлетворительном отношении к соблюдению санитарно-эпидемиологических норм при организации рабочих мест на предприятиях, находящихся в частной собственности (табл. №2).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F">
        <w:rPr>
          <w:rFonts w:ascii="Times New Roman" w:hAnsi="Times New Roman" w:cs="Times New Roman"/>
          <w:sz w:val="28"/>
          <w:szCs w:val="28"/>
        </w:rPr>
        <w:t>Таблица №2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6F">
        <w:rPr>
          <w:rFonts w:ascii="Times New Roman" w:hAnsi="Times New Roman" w:cs="Times New Roman"/>
          <w:b/>
          <w:sz w:val="28"/>
          <w:szCs w:val="28"/>
        </w:rPr>
        <w:t xml:space="preserve">Число профессиональных заболеваний по видам </w:t>
      </w:r>
      <w:proofErr w:type="gramStart"/>
      <w:r w:rsidRPr="0080556F">
        <w:rPr>
          <w:rFonts w:ascii="Times New Roman" w:hAnsi="Times New Roman" w:cs="Times New Roman"/>
          <w:b/>
          <w:sz w:val="28"/>
          <w:szCs w:val="28"/>
        </w:rPr>
        <w:t>собственности  в</w:t>
      </w:r>
      <w:proofErr w:type="gramEnd"/>
      <w:r w:rsidRPr="0080556F">
        <w:rPr>
          <w:rFonts w:ascii="Times New Roman" w:hAnsi="Times New Roman" w:cs="Times New Roman"/>
          <w:b/>
          <w:sz w:val="28"/>
          <w:szCs w:val="28"/>
        </w:rPr>
        <w:t xml:space="preserve">  2019 г. (</w:t>
      </w:r>
      <w:proofErr w:type="spellStart"/>
      <w:r w:rsidRPr="0080556F">
        <w:rPr>
          <w:rFonts w:ascii="Times New Roman" w:hAnsi="Times New Roman" w:cs="Times New Roman"/>
          <w:b/>
          <w:sz w:val="28"/>
          <w:szCs w:val="28"/>
        </w:rPr>
        <w:t>абс</w:t>
      </w:r>
      <w:proofErr w:type="spellEnd"/>
      <w:r w:rsidRPr="0080556F">
        <w:rPr>
          <w:rFonts w:ascii="Times New Roman" w:hAnsi="Times New Roman" w:cs="Times New Roman"/>
          <w:b/>
          <w:sz w:val="28"/>
          <w:szCs w:val="28"/>
        </w:rPr>
        <w:t>. числа)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Ind w:w="800" w:type="dxa"/>
        <w:tblLayout w:type="fixed"/>
        <w:tblLook w:val="0000" w:firstRow="0" w:lastRow="0" w:firstColumn="0" w:lastColumn="0" w:noHBand="0" w:noVBand="0"/>
      </w:tblPr>
      <w:tblGrid>
        <w:gridCol w:w="2306"/>
        <w:gridCol w:w="1687"/>
        <w:gridCol w:w="1883"/>
        <w:gridCol w:w="1883"/>
        <w:gridCol w:w="1642"/>
      </w:tblGrid>
      <w:tr w:rsidR="00A87196" w:rsidRPr="00C14A7D" w:rsidTr="00870648">
        <w:trPr>
          <w:trHeight w:val="160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субъекты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Число заболеваний 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В т.ч. число заболеваний у женщин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Острая форма заболевания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Хроническая форма заболевания</w:t>
            </w:r>
          </w:p>
        </w:tc>
      </w:tr>
      <w:tr w:rsidR="00A87196" w:rsidRPr="00C14A7D" w:rsidTr="00870648">
        <w:trPr>
          <w:trHeight w:val="42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Частная собственность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32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32</w:t>
            </w:r>
          </w:p>
        </w:tc>
      </w:tr>
      <w:tr w:rsidR="00A87196" w:rsidRPr="00C14A7D" w:rsidTr="00870648">
        <w:trPr>
          <w:trHeight w:val="47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Собственность субъектов РФ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</w:tr>
      <w:tr w:rsidR="00A87196" w:rsidRPr="00C14A7D" w:rsidTr="00870648">
        <w:trPr>
          <w:trHeight w:val="59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Муниципальная собственность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zh-CN" w:bidi="ar-SA"/>
              </w:rPr>
              <w:t>-</w:t>
            </w:r>
          </w:p>
        </w:tc>
      </w:tr>
      <w:tr w:rsidR="00A87196" w:rsidRPr="00C14A7D" w:rsidTr="00870648">
        <w:trPr>
          <w:trHeight w:val="42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 xml:space="preserve">Итого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34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96" w:rsidRPr="00C14A7D" w:rsidRDefault="00A87196" w:rsidP="001E797B">
            <w:pPr>
              <w:widowControl/>
              <w:suppressAutoHyphens/>
              <w:spacing w:line="27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 w:bidi="ar-SA"/>
              </w:rPr>
            </w:pPr>
            <w:r w:rsidRPr="00C14A7D">
              <w:rPr>
                <w:rFonts w:ascii="Times New Roman" w:eastAsia="Calibri" w:hAnsi="Times New Roman" w:cs="Times New Roman"/>
                <w:sz w:val="22"/>
                <w:szCs w:val="22"/>
                <w:lang w:eastAsia="zh-CN" w:bidi="ar-SA"/>
              </w:rPr>
              <w:t>34</w:t>
            </w:r>
          </w:p>
        </w:tc>
      </w:tr>
    </w:tbl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Основное число профессиональных заболеваний регистрируется на следующих предприятиях: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безусловный лидер в течение ряда лет филиал АО «РУСАЛ Урал в Волгограде «Объединенная компания РУСАЛ Волгоградский алюминиевый завод» – 8 человек, у которых зарегистрировано 12</w:t>
      </w:r>
      <w:r w:rsidRPr="0080556F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заболевани</w:t>
      </w:r>
      <w:r w:rsidRPr="0080556F">
        <w:rPr>
          <w:rFonts w:ascii="Times New Roman" w:hAnsi="Times New Roman" w:cs="Times New Roman"/>
          <w:sz w:val="28"/>
          <w:szCs w:val="28"/>
        </w:rPr>
        <w:t xml:space="preserve">й, в т.ч. 1 женщина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(т.е. по несколько заболеваний у одного человека)</w:t>
      </w:r>
      <w:r w:rsidRPr="0080556F">
        <w:rPr>
          <w:rFonts w:ascii="Times New Roman" w:hAnsi="Times New Roman" w:cs="Times New Roman"/>
          <w:sz w:val="28"/>
          <w:szCs w:val="28"/>
        </w:rPr>
        <w:t xml:space="preserve">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(</w:t>
      </w:r>
      <w:r w:rsidRPr="0080556F">
        <w:rPr>
          <w:rFonts w:ascii="Times New Roman" w:hAnsi="Times New Roman" w:cs="Times New Roman"/>
          <w:sz w:val="28"/>
          <w:szCs w:val="28"/>
        </w:rPr>
        <w:t>2018г.- 21 человек, у которых зарегистрировано 35 профессиональных заболеваний, 2017г.- 26 заболеваний у 16 человек, 2016г.- 25 заболеваний у 14 человек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);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  <w:lang w:val="x-none"/>
        </w:rPr>
        <w:t>ОАО «</w:t>
      </w:r>
      <w:proofErr w:type="spellStart"/>
      <w:r w:rsidRPr="0080556F">
        <w:rPr>
          <w:rFonts w:ascii="Times New Roman" w:hAnsi="Times New Roman" w:cs="Times New Roman"/>
          <w:sz w:val="28"/>
          <w:szCs w:val="28"/>
          <w:lang w:val="x-none"/>
        </w:rPr>
        <w:t>Волгограднефтемаш</w:t>
      </w:r>
      <w:proofErr w:type="spellEnd"/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» зарегистрировано 9 </w:t>
      </w:r>
      <w:r w:rsidRPr="0080556F">
        <w:rPr>
          <w:rFonts w:ascii="Times New Roman" w:hAnsi="Times New Roman" w:cs="Times New Roman"/>
          <w:sz w:val="28"/>
          <w:szCs w:val="28"/>
        </w:rPr>
        <w:t xml:space="preserve">заболеваний у 7 работников, в т.ч. 2 женщины 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(</w:t>
      </w:r>
      <w:r w:rsidRPr="0080556F">
        <w:rPr>
          <w:rFonts w:ascii="Times New Roman" w:hAnsi="Times New Roman" w:cs="Times New Roman"/>
          <w:sz w:val="28"/>
          <w:szCs w:val="28"/>
        </w:rPr>
        <w:t>2018г.- 2 заболевания у 2 работников, 2017г.-7 заболеваний у 3 работников, 2016г.-1 заболевание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80556F">
        <w:rPr>
          <w:rFonts w:ascii="Times New Roman" w:hAnsi="Times New Roman" w:cs="Times New Roman"/>
          <w:sz w:val="28"/>
          <w:szCs w:val="28"/>
        </w:rPr>
        <w:t>;</w:t>
      </w:r>
      <w:r w:rsidRPr="008055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</w:rPr>
        <w:t>ООО «Юг Авиа» - 1 случай профессионального заболевания.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ЕвроХим-ВолгаКалий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>» - зарегистрировано 8 заболеваний у 7 работников (2016г.- 1 случай профессионального заболевания).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ГБУЗ «Волгоградский областной клинический противотуберкулезный диспансер» - зарегистрировано 2 случая туберкулеза у работников лечебных </w:t>
      </w:r>
      <w:r w:rsidRPr="0080556F">
        <w:rPr>
          <w:rFonts w:ascii="Times New Roman" w:hAnsi="Times New Roman" w:cs="Times New Roman"/>
          <w:sz w:val="28"/>
          <w:szCs w:val="28"/>
        </w:rPr>
        <w:lastRenderedPageBreak/>
        <w:t>учреждений противотуберкулезного профиля (2015г. – 2 случая, 2014 г. – 3 случая, 2013 г. - 5 случаев).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proofErr w:type="gramStart"/>
      <w:r w:rsidRPr="0080556F">
        <w:rPr>
          <w:rFonts w:ascii="Times New Roman" w:hAnsi="Times New Roman" w:cs="Times New Roman"/>
          <w:sz w:val="28"/>
          <w:szCs w:val="28"/>
        </w:rPr>
        <w:t>АО  «</w:t>
      </w:r>
      <w:proofErr w:type="gramEnd"/>
      <w:r w:rsidRPr="0080556F">
        <w:rPr>
          <w:rFonts w:ascii="Times New Roman" w:hAnsi="Times New Roman" w:cs="Times New Roman"/>
          <w:sz w:val="28"/>
          <w:szCs w:val="28"/>
        </w:rPr>
        <w:t>Каустик» - зарегистрировано 2 случая острого отравления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</w:rPr>
        <w:t>АО «Волгоградский металлургический комбинат «Красный Октябрь» - в отчетном году профессиональных заболеваний не зарегистрировано (2018г. - 5 заболеваний у 4 работников, 2017г. - 4 заболевания у 2 работников, 2016г.- 3 заболевания у 2 работников, в т.ч. 1 женщина с 2 заболеваниями, 2015г. – 2 заболевания).</w:t>
      </w:r>
      <w:r w:rsidRPr="0080556F">
        <w:rPr>
          <w:rFonts w:ascii="Times New Roman" w:hAnsi="Times New Roman" w:cs="Times New Roman"/>
          <w:sz w:val="28"/>
          <w:szCs w:val="28"/>
        </w:rPr>
        <w:tab/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</w:rPr>
        <w:t xml:space="preserve">На настоящий момент в Волгоградской области отсутствует центр профессиональной патологии. Вопрос о создании центра рассматривался в октябре 2013г. и решен положительно. Принято решение о создании центра </w:t>
      </w:r>
      <w:proofErr w:type="spellStart"/>
      <w:r w:rsidRPr="0080556F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80556F">
        <w:rPr>
          <w:rFonts w:ascii="Times New Roman" w:hAnsi="Times New Roman" w:cs="Times New Roman"/>
          <w:sz w:val="28"/>
          <w:szCs w:val="28"/>
        </w:rPr>
        <w:t xml:space="preserve"> Волгоградской области и прекращении договорных обязательств с ФГБУЗ «Волгоградский медицинский центр Федерального медико-биологического Агентства России» на проведение экспертизы связи заболевания с профессией.</w:t>
      </w:r>
    </w:p>
    <w:p w:rsidR="00A87196" w:rsidRPr="0080556F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0556F">
        <w:rPr>
          <w:rFonts w:ascii="Times New Roman" w:hAnsi="Times New Roman" w:cs="Times New Roman"/>
          <w:sz w:val="28"/>
          <w:szCs w:val="28"/>
        </w:rPr>
        <w:t>В настоящее время ФГБУЗ «Волгоградский медицинский центр Федерального медико-биологического Агентства России» экспертиза проводится на договорных отношениях непосредственно между больным и ФГБУЗ «Волгоградский медицинский центр ФМБА России». Так как данная услуга платная и дорогостоящая (более 55 тысяч рублей), многие работники с подозрением на профессиональное заболевание не имеют возможность пройти экспертизу.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A30688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AB1" w:rsidRDefault="00822AB1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Default="00A87196" w:rsidP="001E797B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 мер по защите трудовых прав</w:t>
      </w:r>
    </w:p>
    <w:p w:rsidR="00D83FED" w:rsidRDefault="00D83FED" w:rsidP="001E797B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103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83FED" w:rsidTr="00870648">
        <w:tc>
          <w:tcPr>
            <w:tcW w:w="5103" w:type="dxa"/>
          </w:tcPr>
          <w:p w:rsidR="00D83FED" w:rsidRDefault="00D83FED" w:rsidP="001E797B">
            <w:pPr>
              <w:tabs>
                <w:tab w:val="left" w:pos="172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ED">
              <w:rPr>
                <w:rFonts w:ascii="Times New Roman" w:hAnsi="Times New Roman" w:cs="Times New Roman"/>
              </w:rPr>
              <w:t>Масюкова</w:t>
            </w:r>
            <w:proofErr w:type="spellEnd"/>
            <w:r w:rsidRPr="00D83FED">
              <w:rPr>
                <w:rFonts w:ascii="Times New Roman" w:hAnsi="Times New Roman" w:cs="Times New Roman"/>
              </w:rPr>
              <w:t xml:space="preserve"> Любовь Васильевна, вице-президент Союза «Волгоградская торгово-промышленная палата»</w:t>
            </w:r>
          </w:p>
        </w:tc>
      </w:tr>
    </w:tbl>
    <w:p w:rsidR="00D83FED" w:rsidRPr="00A87196" w:rsidRDefault="00D83FED" w:rsidP="001E797B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Российской Федерации </w:t>
      </w:r>
      <w:r w:rsidRPr="00A87196">
        <w:rPr>
          <w:rFonts w:ascii="Times New Roman" w:hAnsi="Times New Roman" w:cs="Times New Roman"/>
          <w:sz w:val="28"/>
          <w:szCs w:val="28"/>
        </w:rPr>
        <w:t xml:space="preserve">(принята всенародным голосованием 12.12.1993 с изменениями, одобренными в ходе общероссийского голосования 01.07.2020) закрепляет широкий перечень основных прав, свобод человека и гражданина, признание, соблюдение, защита которых является обязанностью государства. В их число входят также и важнейшие права в сфере труда и социального обеспечения, а именно: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свобода труда, право каждого свободно распоряжаться своими способностями к труду, выбирать род деятельности и профессию (статья 37, часть 1);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каждого на труд в условиях, отвечающих требованиям безопасности и гигиены (статья 37, часть 3);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на вознаграждение за труд без какой бы то ни было дискриминации и не ниже установленного федеральным законом минимального размера оплаты труда (статья 37, часть 3);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на защиту от безработицы (статья 37, часть 3);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на индивидуальные и коллективные трудовые споры с использованием установленных федеральным законом способов их разрешения, включая и право на забастовку (статья 37, часть 4);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каждого на отдых, которое гарантируется всем работающим по трудовому договору установлением федеральным законом продолжительности рабочего времени, предоставлением выходных и праздничных дней, ежегодного оплачиваемого отпуска (статья 37, часть 5);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создавать профессиональные союзы для защиты своих интересов (статья 30, часть 1);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на социальное обеспечение по возрасту, в случае болезни, инвалидности, потери кормильца, для воспитания детей и в иных случаях, установленных федеральным законом (статья 39, часть 1);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государственная защита прав и свобод человека и гражданина в Российской Федерации гарантируется (статья 45, часть 1);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каждый вправе защищать свои права и свободы всеми способами, не запрещенными законом (статья 45, часть 2).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i/>
          <w:iCs/>
          <w:sz w:val="28"/>
          <w:szCs w:val="28"/>
        </w:rPr>
        <w:t xml:space="preserve">Трудовой кодекс Российской Федерации </w:t>
      </w:r>
      <w:r w:rsidRPr="00A87196">
        <w:rPr>
          <w:rFonts w:ascii="Times New Roman" w:hAnsi="Times New Roman" w:cs="Times New Roman"/>
          <w:sz w:val="28"/>
          <w:szCs w:val="28"/>
        </w:rPr>
        <w:t xml:space="preserve">в основном наполнен нормами, содержащими условия и требования, необходимые для охраны труда и защиты прав работника. Поэтому защита трудовых прав сторон трудового соглашения – это первоочередная обязанность государства, которая осуществляется различными способами.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b/>
          <w:bCs/>
          <w:sz w:val="28"/>
          <w:szCs w:val="28"/>
        </w:rPr>
        <w:t xml:space="preserve">Способы защиты трудовых прав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Часть 5 ТК РФ в Разделе XIII регламентирует защиту трудовых прав свобод, рассмотрение и разрешение трудовых споров, а также предусматривает ответственность за нарушение трудового законодательства и иных актов, содержащих нормы трудового права.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Согласно трудовому законодательству (статья 352 ТК РФ) основными способами защиты прав работников являются: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lastRenderedPageBreak/>
        <w:t xml:space="preserve"> самозащита работниками трудовых прав (глава 59 ст. 3779 - 380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 защита трудовых прав и законных интересов работников профессиональными союзами (глава 58 ст.370 - 378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 государственный контроль (надзор) за соблюдением трудового законодательства и иных нормативных правовых актов, содержащих нормы трудового права (гл. 57 ст. 353 – 369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 судебная защита (гл. 60 ст. 381-397; Гл.61 ст. 398 – 418).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Допускаются и иные, не запрещенные законом, способы защиты трудовых прав. Но приведенный выше перечень достаточен для грамотного поведения в трудовых отношениях.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прав работников на охрану труда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Особое внимание хотелось бы обратить на права работников в области охраны труда, а именно: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право работника на труд в условиях, отвечающих требованиям охраны труда (Ст. 219ТК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гарантии права работников на труд в условиях, соответствующих требованиям охраны труда (ст. 220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обеспечение работников средствами индивидуальной защиты (ст. 221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выдача молока и лечебно-профилактического питания (ст. 221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санитарно-бытовое обслуживание и медицинское обеспечение работников (ст. 223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дополнительные гарантии охраны труда отдельным категориям работников (ст. 224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обучение в области охраны труда (ст. 225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финансирование мероприятий по улучшению условий и охраны труда (ст. 226 ТК РФ);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- расследование и учет несчастных случаев на производстве (ст. 227-231 ТК РФ). </w:t>
      </w:r>
    </w:p>
    <w:p w:rsidR="00A87196" w:rsidRP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 xml:space="preserve">Защита трудовых прав полностью зависит от активных действий и инициативы работника. Практически любая проблема в трудовых отношениях может быть решена в пользу работника. Об этом свидетельствует судебная практика. </w:t>
      </w:r>
    </w:p>
    <w:p w:rsidR="00A87196" w:rsidRDefault="00A87196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96">
        <w:rPr>
          <w:rFonts w:ascii="Times New Roman" w:hAnsi="Times New Roman" w:cs="Times New Roman"/>
          <w:sz w:val="28"/>
          <w:szCs w:val="28"/>
        </w:rPr>
        <w:t>Законодательство на самом деле предоставляет значительные возможности по защите трудовых прав. К сожалению, большая часть работников, не знает и не понимает, как лучше воспользоваться предоставленными возможностями. Поэтому самым оптимальным решением этой проблемы является максимальное информирование работников о трудовых правах, проведение обучения вопросам трудового законодательства.</w:t>
      </w: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17" w:rsidRDefault="00A36B17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Default="00A30688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88" w:rsidRDefault="00A30688" w:rsidP="001E7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A64" w:rsidRDefault="0068106F" w:rsidP="001E797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</w:t>
      </w:r>
      <w:r w:rsidR="00092788" w:rsidRPr="00092788">
        <w:rPr>
          <w:rFonts w:ascii="Times New Roman" w:hAnsi="Times New Roman" w:cs="Times New Roman"/>
          <w:b/>
          <w:bCs/>
          <w:sz w:val="28"/>
          <w:szCs w:val="28"/>
        </w:rPr>
        <w:t xml:space="preserve">Волгоградской областной организации Профсоюза работников здравоохранения Российской Федерации </w:t>
      </w:r>
      <w:r w:rsidR="00092788">
        <w:rPr>
          <w:rFonts w:ascii="Times New Roman" w:hAnsi="Times New Roman" w:cs="Times New Roman"/>
          <w:b/>
          <w:bCs/>
          <w:sz w:val="28"/>
          <w:szCs w:val="28"/>
        </w:rPr>
        <w:t xml:space="preserve">и первичных профорганизаций по </w:t>
      </w:r>
      <w:proofErr w:type="spellStart"/>
      <w:r w:rsidR="00092788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доровьесбережени</w:t>
      </w:r>
      <w:r w:rsidR="00092788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медицинского персонала</w:t>
      </w:r>
    </w:p>
    <w:p w:rsidR="0068106F" w:rsidRPr="007B4A64" w:rsidRDefault="0068106F" w:rsidP="001E797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60DBE" w:rsidTr="00FA7B89">
        <w:trPr>
          <w:jc w:val="right"/>
        </w:trPr>
        <w:tc>
          <w:tcPr>
            <w:tcW w:w="5529" w:type="dxa"/>
          </w:tcPr>
          <w:p w:rsidR="0068106F" w:rsidRDefault="00A30941" w:rsidP="001E797B">
            <w:pPr>
              <w:tabs>
                <w:tab w:val="left" w:pos="0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2181419"/>
            <w:r w:rsidRPr="00A30941">
              <w:rPr>
                <w:rFonts w:ascii="Times New Roman" w:hAnsi="Times New Roman" w:cs="Times New Roman"/>
              </w:rPr>
              <w:t xml:space="preserve">Соломин Виктор Ильич, технический инспектор труда </w:t>
            </w:r>
            <w:bookmarkStart w:id="6" w:name="_Hlk52033791"/>
            <w:r w:rsidRPr="00A30941">
              <w:rPr>
                <w:rFonts w:ascii="Times New Roman" w:hAnsi="Times New Roman" w:cs="Times New Roman"/>
              </w:rPr>
              <w:t>Волгоградской областной организации Профсоюза работников здравоохранения Российской Федерации</w:t>
            </w:r>
            <w:bookmarkEnd w:id="6"/>
          </w:p>
        </w:tc>
      </w:tr>
    </w:tbl>
    <w:bookmarkEnd w:id="5"/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Мое небольшое выступление коснется в большей степени тех проблем, с которыми нам, областной организации профсоюза, первичным профорганизациям, приходится ежедневно сталкиваться. Это прежде всего сохранение, а вернее - сбережение жизни и здоровья медицинского персонала наших членов профсоюза, работающего на «передовой» - в инфекционных учреждениях, госпиталях-</w:t>
      </w:r>
      <w:proofErr w:type="spellStart"/>
      <w:r w:rsidRPr="007B4A64">
        <w:rPr>
          <w:rFonts w:ascii="Times New Roman" w:hAnsi="Times New Roman" w:cs="Times New Roman"/>
          <w:sz w:val="28"/>
          <w:szCs w:val="28"/>
        </w:rPr>
        <w:t>обсерваторах</w:t>
      </w:r>
      <w:proofErr w:type="spellEnd"/>
      <w:r w:rsidRPr="007B4A64">
        <w:rPr>
          <w:rFonts w:ascii="Times New Roman" w:hAnsi="Times New Roman" w:cs="Times New Roman"/>
          <w:sz w:val="28"/>
          <w:szCs w:val="28"/>
        </w:rPr>
        <w:t xml:space="preserve">, в «красных зонах», выезжающих по вызовам к пациентам на дом, и т.д. 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Имея достаточное количество соглашений, коллективных договоров, заключенных в «мирное» время, нам казалось, что любая проблема, возникшая у нас, будет незамедлительно и успешно решена. На деле это далеко не так.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Работая в условиях пандемии, коллективы одновременно на практике применяя свои знания и, порой не безуспешно, в то же время учились и овладевали определенной культурой безопасности. Для примера приведу такой факт, Минздравом был издан приказ №171 от 16.03.2020 «О временном порядке организации работы медицинских организаций в целях реализации мер по профилактике и снижению рисков распространения новой вирусной инфекции». На сегодня, спустя пять месяцев, утверждена и направлена в ЛПУ восьмая версия этого документа. Если в первой версии было чуть более 70 страниц, то в «крайней» уже более 280 страниц.</w:t>
      </w:r>
    </w:p>
    <w:p w:rsid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Как видите, наработан огромный опыт диагностики, лечения и профилактики этого заболевания.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В ходе этой непростой работы коллективам пришлось перестраиваться, преодолевать временные трудности во многих вопросах, в том числе в обучении персонала, обеспечении средствами индивидуальной защиты, оснащении новейшим оборудованием. И профсоюз не остался в стороне, обком оперативно решал вопросы оказания финансовой помощи первичкам, направляя ее на выплату материальной помощи членам профсоюза, приобретение СИЗ для особо нуждающихся ЛПУ. Только на эти цели было израсходовано более 3 млн. рублей профсоюзных средств.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Все это позволило медработникам сосредоточиться на выполнении своих функциональных обязанностей.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 xml:space="preserve">Медицинское обслуживание — это строго регламентируемый процесс, и участие выборных органов первичных профорганизаций не предусмотрено. Вместе с тем, наши первичные профорганизации обеспечивают ту сторону этой деятельности, которая, выражаясь простым языком, дает человеку надежду на завтрашний день, на </w:t>
      </w:r>
      <w:r w:rsidRPr="007B4A64">
        <w:rPr>
          <w:rFonts w:ascii="Times New Roman" w:hAnsi="Times New Roman" w:cs="Times New Roman"/>
          <w:sz w:val="28"/>
          <w:szCs w:val="28"/>
        </w:rPr>
        <w:lastRenderedPageBreak/>
        <w:t>встречу с родными и близкими, и уверенность в том, что они не одни в этой жестокой схватке с хитрым и злым COVID-19.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В этой борьбе, не на жизнь, а на смерть, есть и потери. Более 800 медработников переболели COVID-19, и вновь встали в строй, 14 наших коллег, получив на работе острое респираторное заболевание, погибли, до конца выполнив свой профессиональный долг.</w:t>
      </w:r>
    </w:p>
    <w:p w:rsid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По понятным причинам у областной организации есть вопросы и предложения, которые нам всем необходимо решить.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Прежде всего, на наш взгляд, необходимо для медработников, погибших от COVID-19, сократить время с 46 дней до разумно возможных, оформление заключения о причине смерти. И такая же просьба к профцентру ФМБА на выдачу заключения о связи факта смерти с профессиональной деятельностью.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По поступившим в областную организацию заявлениям от родственников погибших медиков мы пришли к выводу, что существует определенная неувязка по реализации регионального закона «Социальный кодекс Волгоградской области» (ст.46.3).</w:t>
      </w:r>
    </w:p>
    <w:p w:rsidR="007B4A64" w:rsidRP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Положенные выплаты по этому нормативно-правовому документу родственники не получили. Неужели необходимо этот вопрос выносить на рассмотрение суда?!</w:t>
      </w:r>
    </w:p>
    <w:p w:rsidR="007B4A64" w:rsidRDefault="007B4A64" w:rsidP="001E797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64">
        <w:rPr>
          <w:rFonts w:ascii="Times New Roman" w:hAnsi="Times New Roman" w:cs="Times New Roman"/>
          <w:sz w:val="28"/>
          <w:szCs w:val="28"/>
        </w:rPr>
        <w:t>В заключение мне хотелось бы обратиться к высказыванию министра здравоохранения России Михаила Мурашко, который отметил важную роль работы Профсоюза в системе здравоохранения в период пандемии: «Для медиков это очень важная компонента рабочего графика, когда уважают и понимают всю тяжесть работы. Профсоюз работников здравоохранения является именно тем ключевым звеном, который позволяет это делать».</w:t>
      </w:r>
    </w:p>
    <w:p w:rsidR="007B4A64" w:rsidRDefault="007B4A64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FED" w:rsidRDefault="00D83FED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1DB" w:rsidRDefault="006351DB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1DB" w:rsidRDefault="006351DB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1DB" w:rsidRPr="006351DB" w:rsidRDefault="0016298B" w:rsidP="001E7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опыта р</w:t>
      </w:r>
      <w:r w:rsidR="006351DB" w:rsidRPr="006351DB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351DB" w:rsidRPr="00635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1DB">
        <w:rPr>
          <w:rFonts w:ascii="Times New Roman" w:hAnsi="Times New Roman" w:cs="Times New Roman"/>
          <w:b/>
          <w:sz w:val="28"/>
          <w:szCs w:val="28"/>
        </w:rPr>
        <w:t>ОАО</w:t>
      </w:r>
      <w:r w:rsidR="006351DB" w:rsidRPr="00635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51DB">
        <w:rPr>
          <w:rFonts w:ascii="Times New Roman" w:hAnsi="Times New Roman" w:cs="Times New Roman"/>
          <w:b/>
          <w:sz w:val="28"/>
          <w:szCs w:val="28"/>
        </w:rPr>
        <w:t>Волгоградский алюминий</w:t>
      </w:r>
      <w:r w:rsidR="006351DB" w:rsidRPr="006351DB">
        <w:rPr>
          <w:rFonts w:ascii="Times New Roman" w:hAnsi="Times New Roman" w:cs="Times New Roman"/>
          <w:b/>
          <w:sz w:val="28"/>
          <w:szCs w:val="28"/>
        </w:rPr>
        <w:t>»</w:t>
      </w:r>
    </w:p>
    <w:p w:rsidR="006351DB" w:rsidRDefault="006351DB" w:rsidP="001E7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DB">
        <w:rPr>
          <w:rFonts w:ascii="Times New Roman" w:hAnsi="Times New Roman" w:cs="Times New Roman"/>
          <w:b/>
          <w:sz w:val="28"/>
          <w:szCs w:val="28"/>
        </w:rPr>
        <w:t>в период пандемии</w:t>
      </w:r>
    </w:p>
    <w:p w:rsidR="006351DB" w:rsidRDefault="006351DB" w:rsidP="001E7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351DB" w:rsidTr="00870648">
        <w:trPr>
          <w:jc w:val="right"/>
        </w:trPr>
        <w:tc>
          <w:tcPr>
            <w:tcW w:w="4820" w:type="dxa"/>
          </w:tcPr>
          <w:p w:rsidR="006351DB" w:rsidRDefault="006351DB" w:rsidP="001E797B">
            <w:pPr>
              <w:tabs>
                <w:tab w:val="left" w:pos="0"/>
                <w:tab w:val="left" w:pos="3751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DB">
              <w:rPr>
                <w:rFonts w:ascii="Times New Roman" w:hAnsi="Times New Roman" w:cs="Times New Roman"/>
              </w:rPr>
              <w:t>Князев Игорь Николаевич, председатель первичной профсоюзной организации ОАО «Волгоградский алюминий»</w:t>
            </w:r>
          </w:p>
        </w:tc>
      </w:tr>
    </w:tbl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2197604"/>
      <w:r>
        <w:rPr>
          <w:rFonts w:ascii="Times New Roman" w:hAnsi="Times New Roman" w:cs="Times New Roman"/>
          <w:sz w:val="28"/>
          <w:szCs w:val="28"/>
        </w:rPr>
        <w:t>На предприятии предпринят ряд мер по недопущению распространения коронавирусной инфекции: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Отменены отпуски и командировки персонала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Организован замер температуры на проходных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Организована комната временной изоляции сотрудников, с подозрением на COVID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Разработаны и внедрены стандарты по уборке помещений, мест приема пищи, автотранспорта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Определен список сотрудников подлежащих переводу на казарменное положение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Проработаны варианты размещения сотрудников на казарменном положении на территории завода, профилактория, гостиницы Старт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Обеспечено ношение 100% сотрудников масок и респираторов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 xml:space="preserve">Перевод на удаленную работу 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Определено место временной изоляции сотрудников – гостиница Старт, определены необходимые затраты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 xml:space="preserve">Определены сценарии работы предприятия при снижении численности персонала 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Произведен обзвон ранее уволенных сотрудников предприятия, для привлечения к работе в случае ЧП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 xml:space="preserve">Определен список сотрудников подлежащих переводу на казарменное положение  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 xml:space="preserve">Обеспечена готовность гостиницы Старт к размещению сотрудников 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 xml:space="preserve">На территории предприятия организованы изолированные рабочие места для сотрудников 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Организована обработка дорожных покрытий и тротуаров дезинфицирующими растворами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Обеспечена мойка дезинфицирующими растворами 100% входящего автотранспорта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Установлен тепловизор на проходной для автоматической фиксации температуры сотрудников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 xml:space="preserve">Переход на вахтовый метод работы 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Приобретение и ввод в эксплуатацию машины «Скорая помощь».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В подразделениях предприятия созданы подразделения Г.О. (Гражданская оборона)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Приобретены установки «Сухой туман», для подразделений Г.О.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Разработан алгоритм мероприятий в случае заражения сотрудников COVID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4401">
        <w:rPr>
          <w:rFonts w:ascii="Times New Roman" w:hAnsi="Times New Roman" w:cs="Times New Roman"/>
          <w:sz w:val="28"/>
          <w:szCs w:val="28"/>
        </w:rPr>
        <w:t>19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Проведены учения по отработки мероприятий при заражении сотрудников COVID 19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Проведены учения по отработки мероприятий при массовом заражении сотрудников COVID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4401">
        <w:rPr>
          <w:rFonts w:ascii="Times New Roman" w:hAnsi="Times New Roman" w:cs="Times New Roman"/>
          <w:sz w:val="28"/>
          <w:szCs w:val="28"/>
        </w:rPr>
        <w:t>19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 xml:space="preserve">Тестирование сотрудников выходящих с больничного </w:t>
      </w:r>
    </w:p>
    <w:p w:rsidR="00FF4401" w:rsidRPr="00FF4401" w:rsidRDefault="00FF4401" w:rsidP="001E797B">
      <w:pPr>
        <w:widowControl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401">
        <w:rPr>
          <w:rFonts w:ascii="Times New Roman" w:hAnsi="Times New Roman" w:cs="Times New Roman"/>
          <w:sz w:val="28"/>
          <w:szCs w:val="28"/>
        </w:rPr>
        <w:t>Тестирование 100% сотрудников на COVID</w:t>
      </w:r>
      <w:r>
        <w:rPr>
          <w:rFonts w:ascii="Times New Roman" w:hAnsi="Times New Roman" w:cs="Times New Roman"/>
          <w:sz w:val="28"/>
          <w:szCs w:val="28"/>
        </w:rPr>
        <w:t>-19</w:t>
      </w:r>
    </w:p>
    <w:bookmarkEnd w:id="7"/>
    <w:p w:rsidR="00FF4401" w:rsidRDefault="00FF4401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01" w:rsidRDefault="00FF4401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203" w:rsidRPr="006D5203" w:rsidRDefault="006D5203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03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абота</w:t>
      </w:r>
      <w:r w:rsidRPr="006D5203">
        <w:rPr>
          <w:rFonts w:ascii="Times New Roman" w:hAnsi="Times New Roman" w:cs="Times New Roman"/>
          <w:b/>
          <w:sz w:val="28"/>
          <w:szCs w:val="28"/>
        </w:rPr>
        <w:t xml:space="preserve"> ППО МП «КРАС</w:t>
      </w:r>
      <w:bookmarkStart w:id="8" w:name="_GoBack"/>
      <w:bookmarkEnd w:id="8"/>
      <w:r w:rsidRPr="006D5203">
        <w:rPr>
          <w:rFonts w:ascii="Times New Roman" w:hAnsi="Times New Roman" w:cs="Times New Roman"/>
          <w:b/>
          <w:sz w:val="28"/>
          <w:szCs w:val="28"/>
        </w:rPr>
        <w:t>НЫЙ ОКТЯБРЬ»</w:t>
      </w:r>
    </w:p>
    <w:p w:rsidR="006D5203" w:rsidRPr="006D5203" w:rsidRDefault="006D5203" w:rsidP="001E79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пандемии</w:t>
      </w: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03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D5203" w:rsidTr="00870648">
        <w:tc>
          <w:tcPr>
            <w:tcW w:w="5103" w:type="dxa"/>
          </w:tcPr>
          <w:p w:rsidR="006D5203" w:rsidRDefault="006D5203" w:rsidP="001E797B">
            <w:pPr>
              <w:tabs>
                <w:tab w:val="left" w:pos="172"/>
                <w:tab w:val="left" w:pos="37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52184465"/>
            <w:r w:rsidRPr="006D5203">
              <w:rPr>
                <w:rFonts w:ascii="Times New Roman" w:hAnsi="Times New Roman" w:cs="Times New Roman"/>
              </w:rPr>
              <w:t>Белоусов Сергей Николаевич, председатель первичной профсоюзной организации «Металлургических предприятий «Красный Октябрь»</w:t>
            </w:r>
          </w:p>
        </w:tc>
      </w:tr>
      <w:bookmarkEnd w:id="9"/>
    </w:tbl>
    <w:p w:rsidR="006D5203" w:rsidRPr="006D5203" w:rsidRDefault="006D5203" w:rsidP="001E79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03" w:rsidRPr="006D5203" w:rsidRDefault="006D5203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03">
        <w:rPr>
          <w:rFonts w:ascii="Times New Roman" w:hAnsi="Times New Roman" w:cs="Times New Roman"/>
          <w:sz w:val="28"/>
          <w:szCs w:val="28"/>
        </w:rPr>
        <w:t xml:space="preserve">Во время любого кризиса, именно профсоюзы помогают обществу пережить тяжелый период. Сейчас таким кризисом для людей стала пандемия. </w:t>
      </w:r>
    </w:p>
    <w:p w:rsidR="006D5203" w:rsidRPr="006D5203" w:rsidRDefault="006D5203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03">
        <w:rPr>
          <w:rFonts w:ascii="Times New Roman" w:hAnsi="Times New Roman" w:cs="Times New Roman"/>
          <w:sz w:val="28"/>
          <w:szCs w:val="28"/>
        </w:rPr>
        <w:t xml:space="preserve">Когда стало понятно, что угроза распространения коронавирусной инфекции в стране становится повсеместной и реальной - встала острая необходимость быстро и в то же время качественно перестроить работу первички. В первую очередь была открыта «горячая линия», т.к. при организации рабочего процесса было необходимо ограничить непосредственные контакты между людьми. Чтобы предотвратить угрозу использовались дистанционные технологии. </w:t>
      </w:r>
    </w:p>
    <w:p w:rsidR="006D5203" w:rsidRPr="006D5203" w:rsidRDefault="006D5203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03">
        <w:rPr>
          <w:rFonts w:ascii="Times New Roman" w:hAnsi="Times New Roman" w:cs="Times New Roman"/>
          <w:sz w:val="28"/>
          <w:szCs w:val="28"/>
        </w:rPr>
        <w:t>Вопросов на «горячую линию» поступало много. Главный вопрос – в каких условиях будет работать предприятие и будет ли работать вообще?  Поменяется ли оплата труда?  Также важным вопросом оказалась работа городского транспорта, который в условиях пандемии стал ходить с большими ограничениями.</w:t>
      </w:r>
    </w:p>
    <w:p w:rsidR="006D5203" w:rsidRPr="006D5203" w:rsidRDefault="006D5203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03">
        <w:rPr>
          <w:rFonts w:ascii="Times New Roman" w:hAnsi="Times New Roman" w:cs="Times New Roman"/>
          <w:sz w:val="28"/>
          <w:szCs w:val="28"/>
        </w:rPr>
        <w:t xml:space="preserve">С этими вопросами мы обратились к руководству предприятия.  Администрация завода заверила нас в сохранении рабочих мест, оплаты труда при всех формах работы в период пандемии.  А из-за ограничения работы транспорта при сменном графике к работникам предприятия не будут применяться административные взыскания. </w:t>
      </w:r>
    </w:p>
    <w:p w:rsidR="006D5203" w:rsidRPr="006D5203" w:rsidRDefault="006D5203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03">
        <w:rPr>
          <w:rFonts w:ascii="Times New Roman" w:hAnsi="Times New Roman" w:cs="Times New Roman"/>
          <w:sz w:val="28"/>
          <w:szCs w:val="28"/>
        </w:rPr>
        <w:t>Хотелось бы отметить оперативную работу администрации предприятия в направлении обеспечения безопасности работников в период угрозы распространения коронавируса. Это: защитные маски, перчатки, антисептические средства, приобретаемые за счёт работодателя. Безусловно, к мерам безопасности относится и обработка помещений.</w:t>
      </w:r>
    </w:p>
    <w:p w:rsidR="006D5203" w:rsidRDefault="006D5203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03">
        <w:rPr>
          <w:rFonts w:ascii="Times New Roman" w:hAnsi="Times New Roman" w:cs="Times New Roman"/>
          <w:sz w:val="28"/>
          <w:szCs w:val="28"/>
        </w:rPr>
        <w:t xml:space="preserve">Профком находится на предприятии, продолжает работать и поддерживать заводчан в непростой период пандемии. </w:t>
      </w:r>
    </w:p>
    <w:p w:rsidR="00FF4401" w:rsidRDefault="00FF4401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5F" w:rsidRDefault="005B475F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401" w:rsidRPr="007B4A64" w:rsidRDefault="00FF4401" w:rsidP="001E7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4401" w:rsidRPr="007B4A64" w:rsidSect="00A36B17">
      <w:footerReference w:type="default" r:id="rId11"/>
      <w:pgSz w:w="11900" w:h="16840"/>
      <w:pgMar w:top="709" w:right="843" w:bottom="360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B34" w:rsidRDefault="00930B34">
      <w:r>
        <w:separator/>
      </w:r>
    </w:p>
  </w:endnote>
  <w:endnote w:type="continuationSeparator" w:id="0">
    <w:p w:rsidR="00930B34" w:rsidRDefault="0093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188405"/>
      <w:docPartObj>
        <w:docPartGallery w:val="Page Numbers (Bottom of Page)"/>
        <w:docPartUnique/>
      </w:docPartObj>
    </w:sdtPr>
    <w:sdtEndPr/>
    <w:sdtContent>
      <w:p w:rsidR="00A36B17" w:rsidRDefault="00A36B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6B17" w:rsidRDefault="00A36B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B34" w:rsidRDefault="00930B34"/>
  </w:footnote>
  <w:footnote w:type="continuationSeparator" w:id="0">
    <w:p w:rsidR="00930B34" w:rsidRDefault="00930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7AC"/>
    <w:multiLevelType w:val="multilevel"/>
    <w:tmpl w:val="9EF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33EF8"/>
    <w:multiLevelType w:val="hybridMultilevel"/>
    <w:tmpl w:val="042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13B12"/>
    <w:multiLevelType w:val="multilevel"/>
    <w:tmpl w:val="CA66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125F8"/>
    <w:multiLevelType w:val="hybridMultilevel"/>
    <w:tmpl w:val="AAF6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2B1C"/>
    <w:multiLevelType w:val="multilevel"/>
    <w:tmpl w:val="88F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200B3"/>
    <w:multiLevelType w:val="multilevel"/>
    <w:tmpl w:val="EAF0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E0"/>
    <w:rsid w:val="0007326C"/>
    <w:rsid w:val="00092788"/>
    <w:rsid w:val="000A7549"/>
    <w:rsid w:val="00124769"/>
    <w:rsid w:val="0016298B"/>
    <w:rsid w:val="001E797B"/>
    <w:rsid w:val="002B1FF0"/>
    <w:rsid w:val="004A6DDE"/>
    <w:rsid w:val="005B475F"/>
    <w:rsid w:val="006351DB"/>
    <w:rsid w:val="0068106F"/>
    <w:rsid w:val="006D5203"/>
    <w:rsid w:val="007B4A64"/>
    <w:rsid w:val="007E4522"/>
    <w:rsid w:val="0080556F"/>
    <w:rsid w:val="00822AB1"/>
    <w:rsid w:val="00870648"/>
    <w:rsid w:val="008A3114"/>
    <w:rsid w:val="008C31E0"/>
    <w:rsid w:val="00930B34"/>
    <w:rsid w:val="00992843"/>
    <w:rsid w:val="009F2AEC"/>
    <w:rsid w:val="00A30688"/>
    <w:rsid w:val="00A30941"/>
    <w:rsid w:val="00A36B17"/>
    <w:rsid w:val="00A62DB2"/>
    <w:rsid w:val="00A673D0"/>
    <w:rsid w:val="00A87196"/>
    <w:rsid w:val="00B01DEF"/>
    <w:rsid w:val="00B674E2"/>
    <w:rsid w:val="00C14A7D"/>
    <w:rsid w:val="00D83FED"/>
    <w:rsid w:val="00DD3A80"/>
    <w:rsid w:val="00DE16B4"/>
    <w:rsid w:val="00E3190E"/>
    <w:rsid w:val="00E60DBE"/>
    <w:rsid w:val="00FA7B89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EA7E8"/>
  <w15:docId w15:val="{AB99E78B-0093-419E-8DAA-8104633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table" w:styleId="a4">
    <w:name w:val="Table Grid"/>
    <w:basedOn w:val="a1"/>
    <w:uiPriority w:val="39"/>
    <w:rsid w:val="00E60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A311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8706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1E797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6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B17"/>
    <w:rPr>
      <w:color w:val="000000"/>
    </w:rPr>
  </w:style>
  <w:style w:type="paragraph" w:styleId="a8">
    <w:name w:val="footer"/>
    <w:basedOn w:val="a"/>
    <w:link w:val="a9"/>
    <w:uiPriority w:val="99"/>
    <w:unhideWhenUsed/>
    <w:rsid w:val="00A36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B17"/>
    <w:rPr>
      <w:color w:val="000000"/>
    </w:rPr>
  </w:style>
  <w:style w:type="table" w:customStyle="1" w:styleId="3">
    <w:name w:val="Сетка таблицы3"/>
    <w:basedOn w:val="a1"/>
    <w:next w:val="a4"/>
    <w:uiPriority w:val="39"/>
    <w:rsid w:val="00E319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9F4CE6146C619E496F629FA2D9DA6BBD8D2F42C67A3C05181D97F17F3F89109470ED83D4D9A617144F25DB7D17302F0B26536C037460Ff3C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08F37CFADEA49163971726CA74DB505587C2826ACEEACBC6464E4A798BB0141C283BiC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E155-BC09-48A2-856F-ED4B1CD5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28</Pages>
  <Words>8098</Words>
  <Characters>46163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trud1</cp:lastModifiedBy>
  <cp:revision>15</cp:revision>
  <dcterms:created xsi:type="dcterms:W3CDTF">2020-09-28T06:32:00Z</dcterms:created>
  <dcterms:modified xsi:type="dcterms:W3CDTF">2020-10-05T05:58:00Z</dcterms:modified>
</cp:coreProperties>
</file>