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1E9" w:rsidRPr="008F25AD" w:rsidRDefault="00C741E9" w:rsidP="00C741E9">
      <w:pPr>
        <w:tabs>
          <w:tab w:val="left" w:pos="2595"/>
        </w:tabs>
        <w:ind w:firstLine="0"/>
        <w:jc w:val="center"/>
        <w:rPr>
          <w:b/>
          <w:bCs/>
          <w:noProof/>
          <w:color w:val="FF0000"/>
          <w:szCs w:val="24"/>
          <w:lang w:eastAsia="ru-RU"/>
        </w:rPr>
      </w:pPr>
      <w:r w:rsidRPr="008F25AD">
        <w:rPr>
          <w:b/>
          <w:bCs/>
          <w:color w:val="FF0000"/>
          <w:szCs w:val="24"/>
        </w:rPr>
        <w:t>ОБЩЕРОССИЙСКИЙ СОЮЗ «ФЕДЕРАЦИЯ НЕЗАВИСИМЫХ ПРОФСОЮЗОВ РОССИИ</w:t>
      </w:r>
      <w:r w:rsidRPr="008F25AD">
        <w:rPr>
          <w:b/>
          <w:bCs/>
          <w:noProof/>
          <w:color w:val="FF0000"/>
          <w:szCs w:val="24"/>
          <w:lang w:eastAsia="ru-RU"/>
        </w:rPr>
        <w:t>»</w:t>
      </w:r>
    </w:p>
    <w:p w:rsidR="00C741E9" w:rsidRPr="008F25AD" w:rsidRDefault="00C741E9" w:rsidP="00C741E9">
      <w:pPr>
        <w:pStyle w:val="BodyText"/>
        <w:spacing w:before="120"/>
        <w:jc w:val="center"/>
        <w:rPr>
          <w:color w:val="0000FF"/>
          <w:szCs w:val="24"/>
          <w:lang w:val="ru-RU"/>
        </w:rPr>
      </w:pPr>
      <w:r w:rsidRPr="008F25AD">
        <w:rPr>
          <w:color w:val="0000FF"/>
          <w:szCs w:val="24"/>
          <w:lang w:val="ru-RU"/>
        </w:rPr>
        <w:t xml:space="preserve">Союз организаций профсоюзов </w:t>
      </w:r>
    </w:p>
    <w:p w:rsidR="00C741E9" w:rsidRPr="008F25AD" w:rsidRDefault="00C741E9" w:rsidP="00C741E9">
      <w:pPr>
        <w:pStyle w:val="BodyText"/>
        <w:jc w:val="center"/>
        <w:rPr>
          <w:rFonts w:ascii="Monotype Corsiva" w:hAnsi="Monotype Corsiva"/>
          <w:szCs w:val="24"/>
        </w:rPr>
      </w:pPr>
      <w:r w:rsidRPr="008F25AD">
        <w:rPr>
          <w:b/>
          <w:color w:val="0000FF"/>
          <w:szCs w:val="24"/>
        </w:rPr>
        <w:t>«ВОЛГОГРАДСКИЙ ОБЛАСТНОЙ СОВЕТ</w:t>
      </w:r>
      <w:r w:rsidRPr="008F25AD">
        <w:rPr>
          <w:b/>
          <w:color w:val="0000FF"/>
          <w:szCs w:val="24"/>
          <w:lang w:val="ru-RU"/>
        </w:rPr>
        <w:t xml:space="preserve"> </w:t>
      </w:r>
      <w:r w:rsidRPr="008F25AD">
        <w:rPr>
          <w:b/>
          <w:color w:val="0000FF"/>
          <w:szCs w:val="24"/>
        </w:rPr>
        <w:t>ПРОФЕССИОНАЛЬНЫХ СОЮЗОВ»</w:t>
      </w:r>
    </w:p>
    <w:p w:rsidR="00C741E9" w:rsidRDefault="00C741E9" w:rsidP="00C741E9">
      <w:pPr>
        <w:pStyle w:val="NoSpacing"/>
        <w:ind w:firstLine="5387"/>
        <w:jc w:val="center"/>
        <w:rPr>
          <w:rFonts w:ascii="Times New Roman" w:hAnsi="Times New Roman"/>
          <w:sz w:val="24"/>
          <w:szCs w:val="24"/>
        </w:rPr>
      </w:pPr>
    </w:p>
    <w:p w:rsidR="00C741E9" w:rsidRDefault="00C741E9" w:rsidP="00C741E9">
      <w:pPr>
        <w:jc w:val="right"/>
        <w:rPr>
          <w:rFonts w:ascii="Monotype Corsiva" w:hAnsi="Monotype Corsiva"/>
        </w:rPr>
      </w:pPr>
    </w:p>
    <w:p w:rsidR="00C741E9" w:rsidRDefault="008F25AD" w:rsidP="00C741E9">
      <w:pPr>
        <w:jc w:val="right"/>
        <w:rPr>
          <w:rFonts w:ascii="Monotype Corsiva" w:hAnsi="Monotype Corsiva"/>
        </w:rPr>
      </w:pPr>
      <w:r>
        <w:rPr>
          <w:noProof/>
          <w:lang w:eastAsia="ru-RU"/>
        </w:rPr>
        <w:drawing>
          <wp:anchor distT="0" distB="0" distL="114300" distR="114300" simplePos="0" relativeHeight="251659264" behindDoc="0" locked="0" layoutInCell="1" allowOverlap="1">
            <wp:simplePos x="0" y="0"/>
            <wp:positionH relativeFrom="margin">
              <wp:posOffset>1282065</wp:posOffset>
            </wp:positionH>
            <wp:positionV relativeFrom="paragraph">
              <wp:posOffset>6350</wp:posOffset>
            </wp:positionV>
            <wp:extent cx="942975" cy="781050"/>
            <wp:effectExtent l="0" t="0" r="9525" b="0"/>
            <wp:wrapNone/>
            <wp:docPr id="1" name="Рисунок 1" descr="Описание: Волгоградский областной совет профессиональных союз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Волгоградский областной совет профессиональных союзо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781050"/>
                    </a:xfrm>
                    <a:prstGeom prst="rect">
                      <a:avLst/>
                    </a:prstGeom>
                    <a:noFill/>
                  </pic:spPr>
                </pic:pic>
              </a:graphicData>
            </a:graphic>
            <wp14:sizeRelH relativeFrom="page">
              <wp14:pctWidth>0</wp14:pctWidth>
            </wp14:sizeRelH>
            <wp14:sizeRelV relativeFrom="page">
              <wp14:pctHeight>0</wp14:pctHeight>
            </wp14:sizeRelV>
          </wp:anchor>
        </w:drawing>
      </w:r>
    </w:p>
    <w:p w:rsidR="00C741E9" w:rsidRDefault="00C741E9" w:rsidP="00C741E9"/>
    <w:p w:rsidR="00C741E9" w:rsidRDefault="00C741E9" w:rsidP="00C741E9"/>
    <w:p w:rsidR="00C741E9" w:rsidRDefault="00C741E9" w:rsidP="00C741E9"/>
    <w:p w:rsidR="00C741E9" w:rsidRDefault="00C741E9" w:rsidP="00C741E9">
      <w:pPr>
        <w:ind w:firstLine="0"/>
      </w:pPr>
    </w:p>
    <w:p w:rsidR="00C741E9" w:rsidRDefault="00C741E9" w:rsidP="00C741E9"/>
    <w:p w:rsidR="00C741E9" w:rsidRPr="008F25AD" w:rsidRDefault="00C741E9" w:rsidP="00C741E9">
      <w:pPr>
        <w:tabs>
          <w:tab w:val="left" w:pos="4470"/>
        </w:tabs>
        <w:ind w:firstLine="0"/>
        <w:jc w:val="center"/>
        <w:rPr>
          <w:b/>
          <w:szCs w:val="24"/>
        </w:rPr>
      </w:pPr>
      <w:r w:rsidRPr="008F25AD">
        <w:rPr>
          <w:b/>
          <w:szCs w:val="24"/>
        </w:rPr>
        <w:t xml:space="preserve">Н А У Ч Н </w:t>
      </w:r>
      <w:proofErr w:type="gramStart"/>
      <w:r w:rsidRPr="008F25AD">
        <w:rPr>
          <w:b/>
          <w:szCs w:val="24"/>
        </w:rPr>
        <w:t>О-П</w:t>
      </w:r>
      <w:proofErr w:type="gramEnd"/>
      <w:r w:rsidRPr="008F25AD">
        <w:rPr>
          <w:b/>
          <w:szCs w:val="24"/>
        </w:rPr>
        <w:t xml:space="preserve"> Р А К Т И Ч Е С К А Я </w:t>
      </w:r>
    </w:p>
    <w:p w:rsidR="00C741E9" w:rsidRPr="008F25AD" w:rsidRDefault="00C741E9" w:rsidP="00C741E9">
      <w:pPr>
        <w:tabs>
          <w:tab w:val="left" w:pos="4470"/>
        </w:tabs>
        <w:ind w:firstLine="0"/>
        <w:jc w:val="center"/>
        <w:rPr>
          <w:b/>
          <w:szCs w:val="24"/>
        </w:rPr>
      </w:pPr>
      <w:r w:rsidRPr="008F25AD">
        <w:rPr>
          <w:b/>
          <w:szCs w:val="24"/>
        </w:rPr>
        <w:t>К О Н Ф Е Р Е Н Ц И Я</w:t>
      </w:r>
    </w:p>
    <w:p w:rsidR="00C741E9" w:rsidRPr="008F25AD" w:rsidRDefault="00C741E9" w:rsidP="00C741E9">
      <w:pPr>
        <w:tabs>
          <w:tab w:val="left" w:pos="4470"/>
        </w:tabs>
        <w:ind w:firstLine="0"/>
        <w:jc w:val="center"/>
        <w:rPr>
          <w:b/>
          <w:szCs w:val="24"/>
        </w:rPr>
      </w:pPr>
      <w:r w:rsidRPr="008F25AD">
        <w:rPr>
          <w:b/>
          <w:szCs w:val="24"/>
        </w:rPr>
        <w:t xml:space="preserve"> </w:t>
      </w:r>
    </w:p>
    <w:p w:rsidR="00C741E9" w:rsidRPr="008F25AD" w:rsidRDefault="00C741E9" w:rsidP="00C741E9">
      <w:pPr>
        <w:ind w:firstLine="0"/>
        <w:jc w:val="center"/>
        <w:rPr>
          <w:rFonts w:ascii="Constantia" w:hAnsi="Constantia"/>
          <w:b/>
          <w:i/>
          <w:szCs w:val="24"/>
        </w:rPr>
      </w:pPr>
      <w:r w:rsidRPr="008F25AD">
        <w:rPr>
          <w:rFonts w:ascii="Constantia" w:hAnsi="Constantia" w:cs="Times New Roman"/>
          <w:b/>
          <w:i/>
          <w:szCs w:val="24"/>
        </w:rPr>
        <w:t>"</w:t>
      </w:r>
      <w:r w:rsidRPr="008F25AD">
        <w:rPr>
          <w:rFonts w:ascii="Constantia" w:hAnsi="Constantia" w:cs="Calibri"/>
          <w:b/>
          <w:i/>
          <w:szCs w:val="24"/>
        </w:rPr>
        <w:t>РОЛЬ</w:t>
      </w:r>
      <w:r w:rsidRPr="008F25AD">
        <w:rPr>
          <w:rFonts w:ascii="Constantia" w:hAnsi="Constantia"/>
          <w:b/>
          <w:i/>
          <w:szCs w:val="24"/>
        </w:rPr>
        <w:t xml:space="preserve"> </w:t>
      </w:r>
      <w:r w:rsidRPr="008F25AD">
        <w:rPr>
          <w:rFonts w:ascii="Constantia" w:hAnsi="Constantia" w:cs="Calibri"/>
          <w:b/>
          <w:i/>
          <w:szCs w:val="24"/>
        </w:rPr>
        <w:t>ПРОФСОЮЗОВ</w:t>
      </w:r>
      <w:r w:rsidRPr="008F25AD">
        <w:rPr>
          <w:rFonts w:ascii="Constantia" w:hAnsi="Constantia"/>
          <w:b/>
          <w:i/>
          <w:szCs w:val="24"/>
        </w:rPr>
        <w:t xml:space="preserve"> </w:t>
      </w:r>
    </w:p>
    <w:p w:rsidR="00C741E9" w:rsidRPr="008F25AD" w:rsidRDefault="00C741E9" w:rsidP="00C741E9">
      <w:pPr>
        <w:ind w:firstLine="0"/>
        <w:jc w:val="center"/>
        <w:rPr>
          <w:rFonts w:ascii="Constantia" w:hAnsi="Constantia"/>
          <w:b/>
          <w:i/>
          <w:szCs w:val="24"/>
        </w:rPr>
      </w:pPr>
      <w:r w:rsidRPr="008F25AD">
        <w:rPr>
          <w:rFonts w:ascii="Constantia" w:hAnsi="Constantia" w:cs="Calibri"/>
          <w:b/>
          <w:i/>
          <w:szCs w:val="24"/>
        </w:rPr>
        <w:t>В</w:t>
      </w:r>
      <w:r w:rsidRPr="008F25AD">
        <w:rPr>
          <w:rFonts w:ascii="Constantia" w:hAnsi="Constantia"/>
          <w:b/>
          <w:i/>
          <w:szCs w:val="24"/>
        </w:rPr>
        <w:t xml:space="preserve"> </w:t>
      </w:r>
      <w:r w:rsidRPr="008F25AD">
        <w:rPr>
          <w:rFonts w:ascii="Constantia" w:hAnsi="Constantia" w:cs="Calibri"/>
          <w:b/>
          <w:i/>
          <w:szCs w:val="24"/>
        </w:rPr>
        <w:t>ЗАЩИТЕ</w:t>
      </w:r>
      <w:r w:rsidRPr="008F25AD">
        <w:rPr>
          <w:rFonts w:ascii="Constantia" w:hAnsi="Constantia"/>
          <w:b/>
          <w:i/>
          <w:szCs w:val="24"/>
        </w:rPr>
        <w:t xml:space="preserve"> </w:t>
      </w:r>
      <w:r w:rsidRPr="008F25AD">
        <w:rPr>
          <w:rFonts w:ascii="Constantia" w:hAnsi="Constantia" w:cs="Calibri"/>
          <w:b/>
          <w:i/>
          <w:szCs w:val="24"/>
        </w:rPr>
        <w:t>СОЦИАЛЬНО</w:t>
      </w:r>
      <w:r w:rsidRPr="008F25AD">
        <w:rPr>
          <w:rFonts w:ascii="Constantia" w:hAnsi="Constantia"/>
          <w:b/>
          <w:i/>
          <w:szCs w:val="24"/>
        </w:rPr>
        <w:t xml:space="preserve"> </w:t>
      </w:r>
      <w:r w:rsidRPr="008F25AD">
        <w:rPr>
          <w:rFonts w:ascii="Constantia" w:hAnsi="Constantia" w:cs="Calisto MT"/>
          <w:b/>
          <w:i/>
          <w:szCs w:val="24"/>
        </w:rPr>
        <w:t>–</w:t>
      </w:r>
      <w:r w:rsidRPr="008F25AD">
        <w:rPr>
          <w:rFonts w:ascii="Constantia" w:hAnsi="Constantia"/>
          <w:b/>
          <w:i/>
          <w:szCs w:val="24"/>
        </w:rPr>
        <w:t xml:space="preserve"> </w:t>
      </w:r>
      <w:r w:rsidRPr="008F25AD">
        <w:rPr>
          <w:rFonts w:ascii="Constantia" w:hAnsi="Constantia" w:cs="Calibri"/>
          <w:b/>
          <w:i/>
          <w:szCs w:val="24"/>
        </w:rPr>
        <w:t>ТРУДОВЫХ</w:t>
      </w:r>
      <w:r w:rsidRPr="008F25AD">
        <w:rPr>
          <w:rFonts w:ascii="Constantia" w:hAnsi="Constantia"/>
          <w:b/>
          <w:i/>
          <w:szCs w:val="24"/>
        </w:rPr>
        <w:t xml:space="preserve"> </w:t>
      </w:r>
      <w:r w:rsidRPr="008F25AD">
        <w:rPr>
          <w:rFonts w:ascii="Constantia" w:hAnsi="Constantia" w:cs="Calibri"/>
          <w:b/>
          <w:i/>
          <w:szCs w:val="24"/>
        </w:rPr>
        <w:t>ПРАВ</w:t>
      </w:r>
      <w:r w:rsidRPr="008F25AD">
        <w:rPr>
          <w:rFonts w:ascii="Constantia" w:hAnsi="Constantia"/>
          <w:b/>
          <w:i/>
          <w:szCs w:val="24"/>
        </w:rPr>
        <w:t xml:space="preserve"> </w:t>
      </w:r>
      <w:r w:rsidRPr="008F25AD">
        <w:rPr>
          <w:rFonts w:ascii="Constantia" w:hAnsi="Constantia" w:cs="Calibri"/>
          <w:b/>
          <w:i/>
          <w:szCs w:val="24"/>
        </w:rPr>
        <w:t>ТРУДЯЩИХСЯ</w:t>
      </w:r>
      <w:r w:rsidRPr="008F25AD">
        <w:rPr>
          <w:rFonts w:ascii="Constantia" w:hAnsi="Constantia"/>
          <w:b/>
          <w:i/>
          <w:szCs w:val="24"/>
        </w:rPr>
        <w:t xml:space="preserve"> </w:t>
      </w:r>
      <w:r w:rsidRPr="008F25AD">
        <w:rPr>
          <w:rFonts w:ascii="Constantia" w:hAnsi="Constantia" w:cs="Calibri"/>
          <w:b/>
          <w:i/>
          <w:szCs w:val="24"/>
        </w:rPr>
        <w:t>ВОЛГОГРАДСКОЙ</w:t>
      </w:r>
      <w:r w:rsidRPr="008F25AD">
        <w:rPr>
          <w:rFonts w:ascii="Constantia" w:hAnsi="Constantia"/>
          <w:b/>
          <w:i/>
          <w:szCs w:val="24"/>
        </w:rPr>
        <w:t xml:space="preserve"> </w:t>
      </w:r>
      <w:r w:rsidRPr="008F25AD">
        <w:rPr>
          <w:rFonts w:ascii="Constantia" w:hAnsi="Constantia" w:cs="Calibri"/>
          <w:b/>
          <w:i/>
          <w:szCs w:val="24"/>
        </w:rPr>
        <w:t>ОБЛАСТИ</w:t>
      </w:r>
      <w:r w:rsidRPr="008F25AD">
        <w:rPr>
          <w:rFonts w:ascii="Constantia" w:hAnsi="Constantia"/>
          <w:b/>
          <w:i/>
          <w:szCs w:val="24"/>
        </w:rPr>
        <w:t xml:space="preserve"> </w:t>
      </w:r>
    </w:p>
    <w:p w:rsidR="00C741E9" w:rsidRPr="008F25AD" w:rsidRDefault="00C741E9" w:rsidP="00C741E9">
      <w:pPr>
        <w:ind w:firstLine="0"/>
        <w:jc w:val="center"/>
        <w:rPr>
          <w:rFonts w:ascii="Constantia" w:hAnsi="Constantia"/>
          <w:b/>
          <w:i/>
          <w:szCs w:val="24"/>
        </w:rPr>
      </w:pPr>
      <w:r w:rsidRPr="008F25AD">
        <w:rPr>
          <w:rFonts w:ascii="Constantia" w:hAnsi="Constantia" w:cs="Calibri"/>
          <w:b/>
          <w:i/>
          <w:szCs w:val="24"/>
        </w:rPr>
        <w:t>В</w:t>
      </w:r>
      <w:r w:rsidRPr="008F25AD">
        <w:rPr>
          <w:rFonts w:ascii="Constantia" w:hAnsi="Constantia"/>
          <w:b/>
          <w:i/>
          <w:szCs w:val="24"/>
        </w:rPr>
        <w:t xml:space="preserve"> </w:t>
      </w:r>
      <w:r w:rsidRPr="008F25AD">
        <w:rPr>
          <w:rFonts w:ascii="Constantia" w:hAnsi="Constantia" w:cs="Calibri"/>
          <w:b/>
          <w:i/>
          <w:szCs w:val="24"/>
        </w:rPr>
        <w:t>СОВРЕМЕННЫХ</w:t>
      </w:r>
      <w:r w:rsidRPr="008F25AD">
        <w:rPr>
          <w:rFonts w:ascii="Constantia" w:hAnsi="Constantia"/>
          <w:b/>
          <w:i/>
          <w:szCs w:val="24"/>
        </w:rPr>
        <w:t xml:space="preserve"> </w:t>
      </w:r>
      <w:r w:rsidRPr="008F25AD">
        <w:rPr>
          <w:rFonts w:ascii="Constantia" w:hAnsi="Constantia" w:cs="Calibri"/>
          <w:b/>
          <w:i/>
          <w:szCs w:val="24"/>
        </w:rPr>
        <w:t>УСЛОВИЯХ</w:t>
      </w:r>
      <w:r w:rsidRPr="008F25AD">
        <w:rPr>
          <w:rFonts w:ascii="Constantia" w:hAnsi="Constantia" w:cs="Times New Roman"/>
          <w:b/>
          <w:i/>
          <w:szCs w:val="24"/>
        </w:rPr>
        <w:t>"</w:t>
      </w:r>
    </w:p>
    <w:p w:rsidR="00C741E9" w:rsidRPr="008F25AD" w:rsidRDefault="00C741E9" w:rsidP="00C741E9">
      <w:pPr>
        <w:ind w:firstLine="0"/>
        <w:rPr>
          <w:szCs w:val="24"/>
        </w:rPr>
      </w:pPr>
    </w:p>
    <w:p w:rsidR="00C741E9" w:rsidRPr="008F25AD" w:rsidRDefault="00C741E9" w:rsidP="00C741E9">
      <w:pPr>
        <w:ind w:firstLine="0"/>
        <w:jc w:val="center"/>
        <w:rPr>
          <w:b/>
          <w:szCs w:val="24"/>
        </w:rPr>
      </w:pPr>
      <w:r w:rsidRPr="008F25AD">
        <w:rPr>
          <w:b/>
          <w:szCs w:val="24"/>
        </w:rPr>
        <w:t xml:space="preserve">С Е К Ц И </w:t>
      </w:r>
      <w:proofErr w:type="gramStart"/>
      <w:r w:rsidRPr="008F25AD">
        <w:rPr>
          <w:b/>
          <w:szCs w:val="24"/>
        </w:rPr>
        <w:t>Я  №</w:t>
      </w:r>
      <w:proofErr w:type="gramEnd"/>
      <w:r w:rsidR="008F25AD" w:rsidRPr="008F25AD">
        <w:rPr>
          <w:b/>
          <w:szCs w:val="24"/>
        </w:rPr>
        <w:t xml:space="preserve"> </w:t>
      </w:r>
      <w:r w:rsidRPr="008F25AD">
        <w:rPr>
          <w:b/>
          <w:szCs w:val="24"/>
        </w:rPr>
        <w:t>3</w:t>
      </w:r>
    </w:p>
    <w:p w:rsidR="00C741E9" w:rsidRPr="002C3CE2" w:rsidRDefault="00C741E9" w:rsidP="00C741E9">
      <w:pPr>
        <w:ind w:firstLine="0"/>
        <w:rPr>
          <w:b/>
          <w:sz w:val="28"/>
          <w:szCs w:val="28"/>
        </w:rPr>
      </w:pPr>
    </w:p>
    <w:p w:rsidR="00C741E9" w:rsidRPr="008F25AD" w:rsidRDefault="00C741E9" w:rsidP="00C741E9">
      <w:pPr>
        <w:ind w:firstLine="0"/>
        <w:jc w:val="center"/>
        <w:rPr>
          <w:b/>
          <w:szCs w:val="24"/>
        </w:rPr>
      </w:pPr>
      <w:r w:rsidRPr="008F25AD">
        <w:rPr>
          <w:b/>
          <w:szCs w:val="24"/>
        </w:rPr>
        <w:t xml:space="preserve">ЗАСЕДАНИЕ ПРАВОВОЙ </w:t>
      </w:r>
      <w:proofErr w:type="gramStart"/>
      <w:r w:rsidRPr="008F25AD">
        <w:rPr>
          <w:b/>
          <w:szCs w:val="24"/>
        </w:rPr>
        <w:t>ИНСПЕКЦИИ  ТРУДА</w:t>
      </w:r>
      <w:proofErr w:type="gramEnd"/>
      <w:r w:rsidRPr="008F25AD">
        <w:rPr>
          <w:b/>
          <w:szCs w:val="24"/>
        </w:rPr>
        <w:t xml:space="preserve"> ОБЛСОВПРОФА</w:t>
      </w:r>
    </w:p>
    <w:p w:rsidR="00C741E9" w:rsidRPr="008F25AD" w:rsidRDefault="00C741E9" w:rsidP="00C741E9">
      <w:pPr>
        <w:ind w:firstLine="0"/>
        <w:rPr>
          <w:b/>
          <w:szCs w:val="24"/>
        </w:rPr>
      </w:pPr>
    </w:p>
    <w:p w:rsidR="00C741E9" w:rsidRPr="008F25AD" w:rsidRDefault="00C741E9" w:rsidP="00C741E9">
      <w:pPr>
        <w:ind w:firstLine="0"/>
        <w:jc w:val="center"/>
        <w:rPr>
          <w:b/>
          <w:szCs w:val="24"/>
        </w:rPr>
      </w:pPr>
      <w:r w:rsidRPr="008F25AD">
        <w:rPr>
          <w:b/>
          <w:szCs w:val="24"/>
        </w:rPr>
        <w:t>"ПРАВОВОЕ РЕГУЛИРОВАНИЕ ТРУДОВЫХ И СОЦИАЛЬНО-ЭКОНОМИЧЕСКИХ ОТНОШЕНИЙ НА ТЕРРИТОРИИ ВОЛГОГРАДСКОЙ ОБЛАСТИ"</w:t>
      </w:r>
    </w:p>
    <w:p w:rsidR="00C741E9" w:rsidRPr="008F25AD" w:rsidRDefault="00C741E9" w:rsidP="00C741E9">
      <w:pPr>
        <w:jc w:val="center"/>
        <w:rPr>
          <w:b/>
          <w:szCs w:val="24"/>
        </w:rPr>
      </w:pPr>
    </w:p>
    <w:p w:rsidR="008F25AD" w:rsidRDefault="008F25AD" w:rsidP="00C741E9">
      <w:pPr>
        <w:ind w:firstLine="0"/>
        <w:jc w:val="center"/>
        <w:rPr>
          <w:b/>
          <w:szCs w:val="24"/>
        </w:rPr>
      </w:pPr>
    </w:p>
    <w:p w:rsidR="00C741E9" w:rsidRPr="008F25AD" w:rsidRDefault="00C741E9" w:rsidP="00C741E9">
      <w:pPr>
        <w:ind w:firstLine="0"/>
        <w:jc w:val="center"/>
        <w:rPr>
          <w:b/>
          <w:szCs w:val="24"/>
        </w:rPr>
      </w:pPr>
      <w:r w:rsidRPr="008F25AD">
        <w:rPr>
          <w:b/>
          <w:szCs w:val="24"/>
        </w:rPr>
        <w:t xml:space="preserve">город Волгоград </w:t>
      </w:r>
    </w:p>
    <w:p w:rsidR="00C741E9" w:rsidRPr="008F25AD" w:rsidRDefault="00C741E9" w:rsidP="00C741E9">
      <w:pPr>
        <w:ind w:firstLine="0"/>
        <w:jc w:val="center"/>
        <w:rPr>
          <w:rFonts w:cs="Times New Roman"/>
          <w:szCs w:val="24"/>
        </w:rPr>
      </w:pPr>
      <w:r w:rsidRPr="008F25AD">
        <w:rPr>
          <w:b/>
          <w:szCs w:val="24"/>
        </w:rPr>
        <w:t>2020 год</w:t>
      </w:r>
    </w:p>
    <w:p w:rsidR="00C741E9" w:rsidRDefault="00C741E9" w:rsidP="00C741E9">
      <w:pPr>
        <w:ind w:firstLine="0"/>
      </w:pPr>
    </w:p>
    <w:p w:rsidR="008F25AD" w:rsidRDefault="008F25AD" w:rsidP="00C741E9">
      <w:pPr>
        <w:ind w:firstLine="0"/>
        <w:jc w:val="center"/>
        <w:rPr>
          <w:rFonts w:cs="Times New Roman"/>
          <w:b/>
          <w:szCs w:val="24"/>
        </w:rPr>
      </w:pPr>
    </w:p>
    <w:p w:rsidR="00C741E9" w:rsidRPr="00661597" w:rsidRDefault="00C741E9" w:rsidP="00C741E9">
      <w:pPr>
        <w:ind w:firstLine="0"/>
        <w:jc w:val="center"/>
        <w:rPr>
          <w:rFonts w:cs="Times New Roman"/>
          <w:b/>
          <w:szCs w:val="24"/>
        </w:rPr>
      </w:pPr>
      <w:r w:rsidRPr="00661597">
        <w:rPr>
          <w:rFonts w:cs="Times New Roman"/>
          <w:b/>
          <w:szCs w:val="24"/>
        </w:rPr>
        <w:t>П О Р Я Д О К</w:t>
      </w:r>
    </w:p>
    <w:p w:rsidR="00C741E9" w:rsidRPr="00661597" w:rsidRDefault="00C741E9" w:rsidP="00C741E9">
      <w:pPr>
        <w:ind w:firstLine="0"/>
        <w:jc w:val="center"/>
        <w:rPr>
          <w:rFonts w:cs="Times New Roman"/>
          <w:szCs w:val="24"/>
        </w:rPr>
      </w:pPr>
      <w:r w:rsidRPr="00661597">
        <w:rPr>
          <w:rFonts w:cs="Times New Roman"/>
          <w:szCs w:val="24"/>
        </w:rPr>
        <w:t>проведения и регламент работы</w:t>
      </w:r>
    </w:p>
    <w:p w:rsidR="00661597" w:rsidRDefault="00C741E9" w:rsidP="00661597">
      <w:pPr>
        <w:ind w:firstLine="0"/>
        <w:jc w:val="right"/>
        <w:rPr>
          <w:rFonts w:cs="Times New Roman"/>
          <w:i/>
          <w:sz w:val="20"/>
          <w:szCs w:val="20"/>
          <w:u w:val="single"/>
        </w:rPr>
      </w:pPr>
      <w:r w:rsidRPr="00661597">
        <w:rPr>
          <w:rFonts w:cs="Times New Roman"/>
          <w:sz w:val="20"/>
          <w:szCs w:val="20"/>
        </w:rPr>
        <w:t>06.10.2020</w:t>
      </w:r>
      <w:r w:rsidR="00661597">
        <w:rPr>
          <w:rFonts w:cs="Times New Roman"/>
          <w:i/>
          <w:sz w:val="20"/>
          <w:szCs w:val="20"/>
          <w:u w:val="single"/>
        </w:rPr>
        <w:t xml:space="preserve"> </w:t>
      </w:r>
      <w:r w:rsidRPr="00661597">
        <w:rPr>
          <w:rFonts w:cs="Times New Roman"/>
          <w:sz w:val="20"/>
          <w:szCs w:val="20"/>
        </w:rPr>
        <w:t>аудитория № 506 облсовпрофа</w:t>
      </w:r>
    </w:p>
    <w:p w:rsidR="00C741E9" w:rsidRPr="00661597" w:rsidRDefault="00C741E9" w:rsidP="00661597">
      <w:pPr>
        <w:ind w:firstLine="0"/>
        <w:jc w:val="right"/>
        <w:rPr>
          <w:rFonts w:cs="Times New Roman"/>
          <w:i/>
          <w:sz w:val="20"/>
          <w:szCs w:val="20"/>
          <w:u w:val="single"/>
        </w:rPr>
      </w:pPr>
      <w:r w:rsidRPr="00661597">
        <w:rPr>
          <w:rFonts w:cs="Times New Roman"/>
          <w:sz w:val="20"/>
          <w:szCs w:val="20"/>
        </w:rPr>
        <w:t>ул. Советская, 5 г. Волгоград</w:t>
      </w:r>
      <w:r w:rsidR="00661597">
        <w:rPr>
          <w:rFonts w:cs="Times New Roman"/>
          <w:i/>
          <w:sz w:val="20"/>
          <w:szCs w:val="20"/>
          <w:u w:val="single"/>
        </w:rPr>
        <w:t xml:space="preserve"> </w:t>
      </w:r>
      <w:r w:rsidRPr="00661597">
        <w:rPr>
          <w:rFonts w:cs="Times New Roman"/>
          <w:sz w:val="20"/>
          <w:szCs w:val="20"/>
        </w:rPr>
        <w:t>13 ч 00 мин</w:t>
      </w:r>
    </w:p>
    <w:p w:rsidR="00C741E9" w:rsidRPr="005F3A40" w:rsidRDefault="00C741E9" w:rsidP="00C741E9">
      <w:pPr>
        <w:rPr>
          <w:rFonts w:cs="Times New Roman"/>
          <w:b/>
          <w:sz w:val="28"/>
          <w:szCs w:val="28"/>
          <w:u w:val="single"/>
        </w:rPr>
      </w:pPr>
    </w:p>
    <w:tbl>
      <w:tblPr>
        <w:tblStyle w:val="TableGrid"/>
        <w:tblW w:w="0" w:type="auto"/>
        <w:tblLook w:val="04A0" w:firstRow="1" w:lastRow="0" w:firstColumn="1" w:lastColumn="0" w:noHBand="0" w:noVBand="1"/>
      </w:tblPr>
      <w:tblGrid>
        <w:gridCol w:w="879"/>
        <w:gridCol w:w="2932"/>
        <w:gridCol w:w="2245"/>
      </w:tblGrid>
      <w:tr w:rsidR="00C741E9" w:rsidRPr="00661597" w:rsidTr="00B1445E">
        <w:tc>
          <w:tcPr>
            <w:tcW w:w="1668" w:type="dxa"/>
            <w:tcBorders>
              <w:top w:val="single" w:sz="4" w:space="0" w:color="auto"/>
              <w:left w:val="single" w:sz="4" w:space="0" w:color="auto"/>
              <w:bottom w:val="single" w:sz="4" w:space="0" w:color="auto"/>
              <w:right w:val="single" w:sz="4" w:space="0" w:color="auto"/>
            </w:tcBorders>
          </w:tcPr>
          <w:p w:rsidR="00C741E9" w:rsidRPr="00661597" w:rsidRDefault="00C741E9" w:rsidP="00B1445E">
            <w:pPr>
              <w:jc w:val="center"/>
              <w:rPr>
                <w:rFonts w:cs="Times New Roman"/>
                <w:szCs w:val="24"/>
              </w:rPr>
            </w:pPr>
          </w:p>
          <w:p w:rsidR="00C741E9" w:rsidRPr="00661597" w:rsidRDefault="00C741E9" w:rsidP="00B1445E">
            <w:pPr>
              <w:jc w:val="center"/>
              <w:rPr>
                <w:rFonts w:cs="Times New Roman"/>
                <w:szCs w:val="24"/>
              </w:rPr>
            </w:pPr>
          </w:p>
          <w:p w:rsidR="00C741E9" w:rsidRPr="00661597" w:rsidRDefault="00C741E9" w:rsidP="00C741E9">
            <w:pPr>
              <w:ind w:firstLine="0"/>
              <w:jc w:val="center"/>
              <w:rPr>
                <w:rFonts w:cs="Times New Roman"/>
                <w:szCs w:val="24"/>
              </w:rPr>
            </w:pPr>
            <w:r w:rsidRPr="00661597">
              <w:rPr>
                <w:rFonts w:cs="Times New Roman"/>
                <w:szCs w:val="24"/>
              </w:rPr>
              <w:t>13.00</w:t>
            </w:r>
          </w:p>
        </w:tc>
        <w:tc>
          <w:tcPr>
            <w:tcW w:w="4712" w:type="dxa"/>
            <w:tcBorders>
              <w:top w:val="single" w:sz="4" w:space="0" w:color="auto"/>
              <w:left w:val="single" w:sz="4" w:space="0" w:color="auto"/>
              <w:bottom w:val="single" w:sz="4" w:space="0" w:color="auto"/>
              <w:right w:val="single" w:sz="4" w:space="0" w:color="auto"/>
            </w:tcBorders>
            <w:hideMark/>
          </w:tcPr>
          <w:p w:rsidR="00C741E9" w:rsidRPr="00661597" w:rsidRDefault="00C741E9" w:rsidP="00B1445E">
            <w:pPr>
              <w:jc w:val="center"/>
              <w:rPr>
                <w:rFonts w:cs="Times New Roman"/>
                <w:szCs w:val="24"/>
              </w:rPr>
            </w:pPr>
          </w:p>
          <w:p w:rsidR="00C741E9" w:rsidRPr="00661597" w:rsidRDefault="00C741E9" w:rsidP="00C741E9">
            <w:pPr>
              <w:ind w:firstLine="0"/>
              <w:jc w:val="center"/>
              <w:rPr>
                <w:rFonts w:cs="Times New Roman"/>
                <w:szCs w:val="24"/>
              </w:rPr>
            </w:pPr>
            <w:r w:rsidRPr="00661597">
              <w:rPr>
                <w:rFonts w:cs="Times New Roman"/>
                <w:szCs w:val="24"/>
              </w:rPr>
              <w:t>Открытие встречи, приветственное слово участникам</w:t>
            </w:r>
          </w:p>
        </w:tc>
        <w:tc>
          <w:tcPr>
            <w:tcW w:w="3191" w:type="dxa"/>
            <w:tcBorders>
              <w:top w:val="single" w:sz="4" w:space="0" w:color="auto"/>
              <w:left w:val="single" w:sz="4" w:space="0" w:color="auto"/>
              <w:bottom w:val="single" w:sz="4" w:space="0" w:color="auto"/>
              <w:right w:val="single" w:sz="4" w:space="0" w:color="auto"/>
            </w:tcBorders>
            <w:hideMark/>
          </w:tcPr>
          <w:p w:rsidR="00C741E9" w:rsidRPr="00661597" w:rsidRDefault="00C741E9" w:rsidP="00C741E9">
            <w:pPr>
              <w:ind w:firstLine="0"/>
              <w:jc w:val="center"/>
              <w:rPr>
                <w:rFonts w:cs="Times New Roman"/>
                <w:szCs w:val="24"/>
              </w:rPr>
            </w:pPr>
            <w:r w:rsidRPr="00661597">
              <w:rPr>
                <w:rFonts w:cs="Times New Roman"/>
                <w:szCs w:val="24"/>
              </w:rPr>
              <w:t xml:space="preserve">Заместитель Председателя Волгоградского областного Совета профсоюзов </w:t>
            </w:r>
            <w:proofErr w:type="spellStart"/>
            <w:r w:rsidRPr="00661597">
              <w:rPr>
                <w:rFonts w:cs="Times New Roman"/>
                <w:szCs w:val="24"/>
              </w:rPr>
              <w:t>А.Ф.Сосин</w:t>
            </w:r>
            <w:proofErr w:type="spellEnd"/>
          </w:p>
        </w:tc>
      </w:tr>
      <w:tr w:rsidR="00C741E9" w:rsidRPr="00661597" w:rsidTr="00B1445E">
        <w:tc>
          <w:tcPr>
            <w:tcW w:w="1668" w:type="dxa"/>
            <w:tcBorders>
              <w:top w:val="single" w:sz="4" w:space="0" w:color="auto"/>
              <w:left w:val="single" w:sz="4" w:space="0" w:color="auto"/>
              <w:bottom w:val="single" w:sz="4" w:space="0" w:color="auto"/>
              <w:right w:val="single" w:sz="4" w:space="0" w:color="auto"/>
            </w:tcBorders>
          </w:tcPr>
          <w:p w:rsidR="00C741E9" w:rsidRPr="00661597" w:rsidRDefault="00C741E9" w:rsidP="00C741E9">
            <w:pPr>
              <w:ind w:firstLine="0"/>
              <w:rPr>
                <w:rFonts w:cs="Times New Roman"/>
                <w:szCs w:val="24"/>
              </w:rPr>
            </w:pPr>
          </w:p>
          <w:p w:rsidR="00C741E9" w:rsidRPr="00661597" w:rsidRDefault="00C741E9" w:rsidP="00C741E9">
            <w:pPr>
              <w:ind w:firstLine="0"/>
              <w:jc w:val="center"/>
              <w:rPr>
                <w:rFonts w:cs="Times New Roman"/>
                <w:szCs w:val="24"/>
              </w:rPr>
            </w:pPr>
            <w:r w:rsidRPr="00661597">
              <w:rPr>
                <w:rFonts w:cs="Times New Roman"/>
                <w:szCs w:val="24"/>
              </w:rPr>
              <w:t>13.05</w:t>
            </w:r>
          </w:p>
        </w:tc>
        <w:tc>
          <w:tcPr>
            <w:tcW w:w="4712" w:type="dxa"/>
            <w:tcBorders>
              <w:top w:val="single" w:sz="4" w:space="0" w:color="auto"/>
              <w:left w:val="single" w:sz="4" w:space="0" w:color="auto"/>
              <w:bottom w:val="single" w:sz="4" w:space="0" w:color="auto"/>
              <w:right w:val="single" w:sz="4" w:space="0" w:color="auto"/>
            </w:tcBorders>
            <w:hideMark/>
          </w:tcPr>
          <w:p w:rsidR="00E8408B" w:rsidRPr="00661597" w:rsidRDefault="00E8408B" w:rsidP="00E8408B">
            <w:pPr>
              <w:pStyle w:val="NormalWeb"/>
              <w:shd w:val="clear" w:color="auto" w:fill="FFFFFF"/>
              <w:spacing w:before="0" w:beforeAutospacing="0" w:after="0" w:afterAutospacing="0"/>
              <w:jc w:val="center"/>
            </w:pPr>
          </w:p>
          <w:p w:rsidR="00C741E9" w:rsidRPr="00661597" w:rsidRDefault="00E8408B" w:rsidP="00E8408B">
            <w:pPr>
              <w:pStyle w:val="NormalWeb"/>
              <w:shd w:val="clear" w:color="auto" w:fill="FFFFFF"/>
              <w:spacing w:before="0" w:beforeAutospacing="0" w:after="0" w:afterAutospacing="0"/>
              <w:jc w:val="center"/>
            </w:pPr>
            <w:r w:rsidRPr="00661597">
              <w:t>НОРМОТВОРЧЕСКАЯ ДЕЯТЕЛЬНОСТЬ ПРОФСОЮЗОВ В СОВЕРМЕННЫХ УСЛОВИЯХ</w:t>
            </w:r>
          </w:p>
        </w:tc>
        <w:tc>
          <w:tcPr>
            <w:tcW w:w="3191" w:type="dxa"/>
            <w:tcBorders>
              <w:top w:val="single" w:sz="4" w:space="0" w:color="auto"/>
              <w:left w:val="single" w:sz="4" w:space="0" w:color="auto"/>
              <w:bottom w:val="single" w:sz="4" w:space="0" w:color="auto"/>
              <w:right w:val="single" w:sz="4" w:space="0" w:color="auto"/>
            </w:tcBorders>
            <w:hideMark/>
          </w:tcPr>
          <w:p w:rsidR="00C741E9" w:rsidRPr="00661597" w:rsidRDefault="00E8408B" w:rsidP="00E8408B">
            <w:pPr>
              <w:ind w:firstLine="0"/>
              <w:jc w:val="center"/>
              <w:rPr>
                <w:rFonts w:cs="Times New Roman"/>
                <w:szCs w:val="24"/>
              </w:rPr>
            </w:pPr>
            <w:r w:rsidRPr="00661597">
              <w:rPr>
                <w:rFonts w:cs="Times New Roman"/>
                <w:szCs w:val="24"/>
              </w:rPr>
              <w:t xml:space="preserve">Главный правовой инспектор труда облсовпрофа </w:t>
            </w:r>
            <w:r w:rsidR="00C741E9" w:rsidRPr="00661597">
              <w:rPr>
                <w:rFonts w:cs="Times New Roman"/>
                <w:szCs w:val="24"/>
              </w:rPr>
              <w:t>И.Д. Кондратов</w:t>
            </w:r>
          </w:p>
        </w:tc>
      </w:tr>
      <w:tr w:rsidR="00C741E9" w:rsidRPr="00661597" w:rsidTr="00B1445E">
        <w:tc>
          <w:tcPr>
            <w:tcW w:w="1668" w:type="dxa"/>
            <w:tcBorders>
              <w:top w:val="single" w:sz="4" w:space="0" w:color="auto"/>
              <w:left w:val="single" w:sz="4" w:space="0" w:color="auto"/>
              <w:bottom w:val="single" w:sz="4" w:space="0" w:color="auto"/>
              <w:right w:val="single" w:sz="4" w:space="0" w:color="auto"/>
            </w:tcBorders>
          </w:tcPr>
          <w:p w:rsidR="00C741E9" w:rsidRPr="00661597" w:rsidRDefault="00C741E9" w:rsidP="00B1445E">
            <w:pPr>
              <w:jc w:val="center"/>
              <w:rPr>
                <w:rFonts w:cs="Times New Roman"/>
                <w:szCs w:val="24"/>
              </w:rPr>
            </w:pPr>
          </w:p>
          <w:p w:rsidR="00C741E9" w:rsidRPr="00661597" w:rsidRDefault="00C741E9" w:rsidP="00B1445E">
            <w:pPr>
              <w:jc w:val="center"/>
              <w:rPr>
                <w:rFonts w:cs="Times New Roman"/>
                <w:szCs w:val="24"/>
              </w:rPr>
            </w:pPr>
          </w:p>
          <w:p w:rsidR="00C741E9" w:rsidRPr="00661597" w:rsidRDefault="00C741E9" w:rsidP="00E8408B">
            <w:pPr>
              <w:ind w:firstLine="0"/>
              <w:jc w:val="center"/>
              <w:rPr>
                <w:rFonts w:cs="Times New Roman"/>
                <w:szCs w:val="24"/>
              </w:rPr>
            </w:pPr>
            <w:r w:rsidRPr="00661597">
              <w:rPr>
                <w:rFonts w:cs="Times New Roman"/>
                <w:szCs w:val="24"/>
              </w:rPr>
              <w:t>13.15</w:t>
            </w:r>
          </w:p>
        </w:tc>
        <w:tc>
          <w:tcPr>
            <w:tcW w:w="4712" w:type="dxa"/>
            <w:tcBorders>
              <w:top w:val="single" w:sz="4" w:space="0" w:color="auto"/>
              <w:left w:val="single" w:sz="4" w:space="0" w:color="auto"/>
              <w:bottom w:val="single" w:sz="4" w:space="0" w:color="auto"/>
              <w:right w:val="single" w:sz="4" w:space="0" w:color="auto"/>
            </w:tcBorders>
            <w:hideMark/>
          </w:tcPr>
          <w:p w:rsidR="00E8408B" w:rsidRPr="00661597" w:rsidRDefault="00E8408B" w:rsidP="00E8408B">
            <w:pPr>
              <w:ind w:firstLine="0"/>
              <w:jc w:val="center"/>
              <w:rPr>
                <w:szCs w:val="24"/>
              </w:rPr>
            </w:pPr>
          </w:p>
          <w:p w:rsidR="00E8408B" w:rsidRPr="00661597" w:rsidRDefault="00E8408B" w:rsidP="00E8408B">
            <w:pPr>
              <w:ind w:firstLine="0"/>
              <w:jc w:val="center"/>
              <w:rPr>
                <w:szCs w:val="24"/>
              </w:rPr>
            </w:pPr>
          </w:p>
          <w:p w:rsidR="00E8408B" w:rsidRPr="00661597" w:rsidRDefault="00E8408B" w:rsidP="00E8408B">
            <w:pPr>
              <w:ind w:firstLine="0"/>
              <w:jc w:val="center"/>
              <w:rPr>
                <w:szCs w:val="24"/>
              </w:rPr>
            </w:pPr>
            <w:r w:rsidRPr="00661597">
              <w:rPr>
                <w:szCs w:val="24"/>
              </w:rPr>
              <w:t>РЕГУЛИРОВАНИЕ ТРУДОВЫХ И СОЦИАЛЬНО-ЭКОНОМИЧЕСКИХ ОТНОШЕНИЙ НА ТЕРРИТОРИИ ВОЛГОГРАДСКОЙ ОБЛАСТИ</w:t>
            </w:r>
          </w:p>
          <w:p w:rsidR="00E8408B" w:rsidRPr="00661597" w:rsidRDefault="00E8408B" w:rsidP="00E8408B">
            <w:pPr>
              <w:rPr>
                <w:szCs w:val="24"/>
              </w:rPr>
            </w:pPr>
          </w:p>
          <w:p w:rsidR="00C741E9" w:rsidRPr="00661597" w:rsidRDefault="00C741E9" w:rsidP="00B1445E">
            <w:pPr>
              <w:jc w:val="center"/>
              <w:rPr>
                <w:szCs w:val="24"/>
              </w:rPr>
            </w:pPr>
          </w:p>
          <w:p w:rsidR="00C741E9" w:rsidRPr="00661597" w:rsidRDefault="00C741E9" w:rsidP="00E8408B">
            <w:pPr>
              <w:jc w:val="center"/>
              <w:rPr>
                <w:szCs w:val="24"/>
              </w:rPr>
            </w:pPr>
          </w:p>
        </w:tc>
        <w:tc>
          <w:tcPr>
            <w:tcW w:w="3191" w:type="dxa"/>
            <w:tcBorders>
              <w:top w:val="single" w:sz="4" w:space="0" w:color="auto"/>
              <w:left w:val="single" w:sz="4" w:space="0" w:color="auto"/>
              <w:bottom w:val="single" w:sz="4" w:space="0" w:color="auto"/>
              <w:right w:val="single" w:sz="4" w:space="0" w:color="auto"/>
            </w:tcBorders>
            <w:hideMark/>
          </w:tcPr>
          <w:p w:rsidR="00E8408B" w:rsidRPr="00661597" w:rsidRDefault="00E8408B" w:rsidP="00E8408B">
            <w:pPr>
              <w:ind w:firstLine="0"/>
              <w:jc w:val="center"/>
              <w:rPr>
                <w:szCs w:val="24"/>
              </w:rPr>
            </w:pPr>
            <w:r w:rsidRPr="00661597">
              <w:rPr>
                <w:szCs w:val="24"/>
              </w:rPr>
              <w:t>Заместитель Председателя</w:t>
            </w:r>
          </w:p>
          <w:p w:rsidR="00E8408B" w:rsidRPr="00661597" w:rsidRDefault="00E8408B" w:rsidP="00E8408B">
            <w:pPr>
              <w:ind w:firstLine="0"/>
              <w:jc w:val="center"/>
              <w:rPr>
                <w:szCs w:val="24"/>
              </w:rPr>
            </w:pPr>
            <w:r w:rsidRPr="00661597">
              <w:rPr>
                <w:szCs w:val="24"/>
              </w:rPr>
              <w:t>Комитета по труду, социальной политике, вопросам семьи</w:t>
            </w:r>
          </w:p>
          <w:p w:rsidR="00C741E9" w:rsidRPr="00661597" w:rsidRDefault="00E8408B" w:rsidP="00DC4157">
            <w:pPr>
              <w:ind w:firstLine="0"/>
              <w:jc w:val="center"/>
              <w:rPr>
                <w:szCs w:val="24"/>
              </w:rPr>
            </w:pPr>
            <w:r w:rsidRPr="00661597">
              <w:rPr>
                <w:szCs w:val="24"/>
              </w:rPr>
              <w:t xml:space="preserve">и делам ветеранов Волгоградской областной Думы Е.А. </w:t>
            </w:r>
            <w:proofErr w:type="spellStart"/>
            <w:r w:rsidRPr="00661597">
              <w:rPr>
                <w:szCs w:val="24"/>
              </w:rPr>
              <w:t>Кареликов</w:t>
            </w:r>
            <w:proofErr w:type="spellEnd"/>
          </w:p>
        </w:tc>
      </w:tr>
      <w:tr w:rsidR="00C741E9" w:rsidRPr="00661597" w:rsidTr="00B1445E">
        <w:tc>
          <w:tcPr>
            <w:tcW w:w="1668" w:type="dxa"/>
            <w:tcBorders>
              <w:top w:val="single" w:sz="4" w:space="0" w:color="auto"/>
              <w:left w:val="single" w:sz="4" w:space="0" w:color="auto"/>
              <w:bottom w:val="single" w:sz="4" w:space="0" w:color="auto"/>
              <w:right w:val="single" w:sz="4" w:space="0" w:color="auto"/>
            </w:tcBorders>
          </w:tcPr>
          <w:p w:rsidR="00C741E9" w:rsidRPr="00661597" w:rsidRDefault="00C741E9" w:rsidP="00B1445E">
            <w:pPr>
              <w:jc w:val="center"/>
              <w:rPr>
                <w:rFonts w:cs="Times New Roman"/>
                <w:szCs w:val="24"/>
              </w:rPr>
            </w:pPr>
          </w:p>
          <w:p w:rsidR="00C741E9" w:rsidRPr="00661597" w:rsidRDefault="00C741E9" w:rsidP="00B1445E">
            <w:pPr>
              <w:jc w:val="center"/>
              <w:rPr>
                <w:rFonts w:cs="Times New Roman"/>
                <w:szCs w:val="24"/>
              </w:rPr>
            </w:pPr>
          </w:p>
          <w:p w:rsidR="00C741E9" w:rsidRPr="00661597" w:rsidRDefault="00C741E9" w:rsidP="00E8408B">
            <w:pPr>
              <w:ind w:firstLine="0"/>
              <w:jc w:val="center"/>
              <w:rPr>
                <w:rFonts w:cs="Times New Roman"/>
                <w:szCs w:val="24"/>
              </w:rPr>
            </w:pPr>
            <w:r w:rsidRPr="00661597">
              <w:rPr>
                <w:rFonts w:cs="Times New Roman"/>
                <w:szCs w:val="24"/>
              </w:rPr>
              <w:t>13.30</w:t>
            </w:r>
          </w:p>
        </w:tc>
        <w:tc>
          <w:tcPr>
            <w:tcW w:w="4712" w:type="dxa"/>
            <w:tcBorders>
              <w:top w:val="single" w:sz="4" w:space="0" w:color="auto"/>
              <w:left w:val="single" w:sz="4" w:space="0" w:color="auto"/>
              <w:bottom w:val="single" w:sz="4" w:space="0" w:color="auto"/>
              <w:right w:val="single" w:sz="4" w:space="0" w:color="auto"/>
            </w:tcBorders>
          </w:tcPr>
          <w:p w:rsidR="00DC4157" w:rsidRPr="00661597" w:rsidRDefault="00DC4157" w:rsidP="00DC4157">
            <w:pPr>
              <w:ind w:firstLine="0"/>
              <w:jc w:val="center"/>
              <w:rPr>
                <w:rFonts w:cs="Times New Roman"/>
                <w:szCs w:val="24"/>
              </w:rPr>
            </w:pPr>
            <w:r w:rsidRPr="00661597">
              <w:rPr>
                <w:rFonts w:cs="Times New Roman"/>
                <w:szCs w:val="24"/>
              </w:rPr>
              <w:t xml:space="preserve">Права работников и интересы работодателей в условиях пандемии </w:t>
            </w:r>
            <w:r w:rsidRPr="00661597">
              <w:rPr>
                <w:rFonts w:cs="Times New Roman"/>
                <w:szCs w:val="24"/>
                <w:lang w:val="en-US"/>
              </w:rPr>
              <w:lastRenderedPageBreak/>
              <w:t>COVID</w:t>
            </w:r>
            <w:r w:rsidRPr="00661597">
              <w:rPr>
                <w:rFonts w:cs="Times New Roman"/>
                <w:szCs w:val="24"/>
              </w:rPr>
              <w:t>-2019. Предупреждение нарушений</w:t>
            </w:r>
          </w:p>
          <w:p w:rsidR="00E8408B" w:rsidRPr="00661597" w:rsidRDefault="00E8408B" w:rsidP="00B1445E">
            <w:pPr>
              <w:jc w:val="center"/>
              <w:rPr>
                <w:rFonts w:cs="Times New Roman"/>
                <w:szCs w:val="24"/>
              </w:rPr>
            </w:pPr>
          </w:p>
          <w:p w:rsidR="00C741E9" w:rsidRPr="00661597" w:rsidRDefault="00C741E9" w:rsidP="00B1445E">
            <w:pPr>
              <w:jc w:val="center"/>
              <w:rPr>
                <w:rFonts w:cs="Times New Roman"/>
                <w:szCs w:val="24"/>
              </w:rPr>
            </w:pPr>
          </w:p>
        </w:tc>
        <w:tc>
          <w:tcPr>
            <w:tcW w:w="3191" w:type="dxa"/>
            <w:tcBorders>
              <w:top w:val="single" w:sz="4" w:space="0" w:color="auto"/>
              <w:left w:val="single" w:sz="4" w:space="0" w:color="auto"/>
              <w:bottom w:val="single" w:sz="4" w:space="0" w:color="auto"/>
              <w:right w:val="single" w:sz="4" w:space="0" w:color="auto"/>
            </w:tcBorders>
          </w:tcPr>
          <w:p w:rsidR="00DC4157" w:rsidRPr="00661597" w:rsidRDefault="00DC4157" w:rsidP="00DC4157">
            <w:pPr>
              <w:ind w:firstLine="0"/>
              <w:jc w:val="center"/>
              <w:rPr>
                <w:rFonts w:cs="Times New Roman"/>
                <w:szCs w:val="24"/>
              </w:rPr>
            </w:pPr>
            <w:r w:rsidRPr="00661597">
              <w:rPr>
                <w:rFonts w:cs="Times New Roman"/>
                <w:szCs w:val="24"/>
              </w:rPr>
              <w:lastRenderedPageBreak/>
              <w:t>З</w:t>
            </w:r>
            <w:r w:rsidR="00C741E9" w:rsidRPr="00661597">
              <w:rPr>
                <w:rFonts w:cs="Times New Roman"/>
                <w:szCs w:val="24"/>
              </w:rPr>
              <w:t xml:space="preserve">аместитель председателя Комитета по труду </w:t>
            </w:r>
            <w:r w:rsidR="00C741E9" w:rsidRPr="00661597">
              <w:rPr>
                <w:rFonts w:cs="Times New Roman"/>
                <w:szCs w:val="24"/>
              </w:rPr>
              <w:lastRenderedPageBreak/>
              <w:t>и занятости населения Волгоградской области</w:t>
            </w:r>
            <w:r w:rsidRPr="00661597">
              <w:rPr>
                <w:rFonts w:cs="Times New Roman"/>
                <w:szCs w:val="24"/>
              </w:rPr>
              <w:t xml:space="preserve"> А. В. Якушенко</w:t>
            </w:r>
          </w:p>
        </w:tc>
      </w:tr>
      <w:tr w:rsidR="00C741E9" w:rsidRPr="00661597" w:rsidTr="00B1445E">
        <w:tc>
          <w:tcPr>
            <w:tcW w:w="1668" w:type="dxa"/>
            <w:tcBorders>
              <w:top w:val="single" w:sz="4" w:space="0" w:color="auto"/>
              <w:left w:val="single" w:sz="4" w:space="0" w:color="auto"/>
              <w:bottom w:val="single" w:sz="4" w:space="0" w:color="auto"/>
              <w:right w:val="single" w:sz="4" w:space="0" w:color="auto"/>
            </w:tcBorders>
          </w:tcPr>
          <w:p w:rsidR="00DC4157" w:rsidRPr="00661597" w:rsidRDefault="00DC4157" w:rsidP="00B1445E">
            <w:pPr>
              <w:jc w:val="center"/>
              <w:rPr>
                <w:rFonts w:cs="Times New Roman"/>
                <w:szCs w:val="24"/>
              </w:rPr>
            </w:pPr>
          </w:p>
          <w:p w:rsidR="00DC4157" w:rsidRPr="00661597" w:rsidRDefault="00DC4157" w:rsidP="00B1445E">
            <w:pPr>
              <w:jc w:val="center"/>
              <w:rPr>
                <w:rFonts w:cs="Times New Roman"/>
                <w:szCs w:val="24"/>
              </w:rPr>
            </w:pPr>
          </w:p>
          <w:p w:rsidR="00C741E9" w:rsidRPr="00661597" w:rsidRDefault="00C741E9" w:rsidP="00DC4157">
            <w:pPr>
              <w:ind w:firstLine="0"/>
              <w:jc w:val="center"/>
              <w:rPr>
                <w:rFonts w:cs="Times New Roman"/>
                <w:szCs w:val="24"/>
              </w:rPr>
            </w:pPr>
            <w:r w:rsidRPr="00661597">
              <w:rPr>
                <w:rFonts w:cs="Times New Roman"/>
                <w:szCs w:val="24"/>
              </w:rPr>
              <w:t>13.45</w:t>
            </w:r>
          </w:p>
        </w:tc>
        <w:tc>
          <w:tcPr>
            <w:tcW w:w="4712" w:type="dxa"/>
            <w:tcBorders>
              <w:top w:val="single" w:sz="4" w:space="0" w:color="auto"/>
              <w:left w:val="single" w:sz="4" w:space="0" w:color="auto"/>
              <w:bottom w:val="single" w:sz="4" w:space="0" w:color="auto"/>
              <w:right w:val="single" w:sz="4" w:space="0" w:color="auto"/>
            </w:tcBorders>
          </w:tcPr>
          <w:p w:rsidR="00C741E9" w:rsidRPr="00661597" w:rsidRDefault="00C741E9" w:rsidP="00DC4157">
            <w:pPr>
              <w:ind w:firstLine="0"/>
              <w:jc w:val="center"/>
              <w:rPr>
                <w:rFonts w:cs="Times New Roman"/>
                <w:szCs w:val="24"/>
              </w:rPr>
            </w:pPr>
            <w:r w:rsidRPr="00661597">
              <w:rPr>
                <w:rFonts w:cs="Times New Roman"/>
                <w:szCs w:val="24"/>
              </w:rPr>
              <w:t>О взаимодействии органов надзора с профсоюзными организациями по защите прав работников на своевременную выплату заработной платы, социальных пособий</w:t>
            </w:r>
          </w:p>
        </w:tc>
        <w:tc>
          <w:tcPr>
            <w:tcW w:w="3191" w:type="dxa"/>
            <w:tcBorders>
              <w:top w:val="single" w:sz="4" w:space="0" w:color="auto"/>
              <w:left w:val="single" w:sz="4" w:space="0" w:color="auto"/>
              <w:bottom w:val="single" w:sz="4" w:space="0" w:color="auto"/>
              <w:right w:val="single" w:sz="4" w:space="0" w:color="auto"/>
            </w:tcBorders>
          </w:tcPr>
          <w:p w:rsidR="00661597" w:rsidRPr="00661597" w:rsidRDefault="00661597" w:rsidP="00DC4157">
            <w:pPr>
              <w:ind w:firstLine="0"/>
              <w:jc w:val="center"/>
              <w:rPr>
                <w:rFonts w:cs="Times New Roman"/>
                <w:szCs w:val="24"/>
              </w:rPr>
            </w:pPr>
          </w:p>
          <w:p w:rsidR="00C741E9" w:rsidRPr="00661597" w:rsidRDefault="00C741E9" w:rsidP="00DC4157">
            <w:pPr>
              <w:ind w:firstLine="0"/>
              <w:jc w:val="center"/>
              <w:rPr>
                <w:rFonts w:cs="Times New Roman"/>
                <w:szCs w:val="24"/>
              </w:rPr>
            </w:pPr>
            <w:r w:rsidRPr="00661597">
              <w:rPr>
                <w:rFonts w:cs="Times New Roman"/>
                <w:szCs w:val="24"/>
              </w:rPr>
              <w:t>Представитель прокуратуры Волгоградской области</w:t>
            </w:r>
          </w:p>
        </w:tc>
      </w:tr>
      <w:tr w:rsidR="00C741E9" w:rsidRPr="00661597" w:rsidTr="00B1445E">
        <w:tc>
          <w:tcPr>
            <w:tcW w:w="1668" w:type="dxa"/>
            <w:tcBorders>
              <w:top w:val="single" w:sz="4" w:space="0" w:color="auto"/>
              <w:left w:val="single" w:sz="4" w:space="0" w:color="auto"/>
              <w:bottom w:val="single" w:sz="4" w:space="0" w:color="auto"/>
              <w:right w:val="single" w:sz="4" w:space="0" w:color="auto"/>
            </w:tcBorders>
          </w:tcPr>
          <w:p w:rsidR="00DC4157" w:rsidRPr="00661597" w:rsidRDefault="00DC4157" w:rsidP="00B1445E">
            <w:pPr>
              <w:jc w:val="center"/>
              <w:rPr>
                <w:rFonts w:cs="Times New Roman"/>
                <w:szCs w:val="24"/>
              </w:rPr>
            </w:pPr>
          </w:p>
          <w:p w:rsidR="00DC4157" w:rsidRPr="00661597" w:rsidRDefault="00DC4157" w:rsidP="00B1445E">
            <w:pPr>
              <w:jc w:val="center"/>
              <w:rPr>
                <w:rFonts w:cs="Times New Roman"/>
                <w:szCs w:val="24"/>
              </w:rPr>
            </w:pPr>
          </w:p>
          <w:p w:rsidR="00C741E9" w:rsidRPr="00661597" w:rsidRDefault="00C741E9" w:rsidP="00DC4157">
            <w:pPr>
              <w:ind w:firstLine="0"/>
              <w:jc w:val="center"/>
              <w:rPr>
                <w:rFonts w:cs="Times New Roman"/>
                <w:szCs w:val="24"/>
              </w:rPr>
            </w:pPr>
            <w:r w:rsidRPr="00661597">
              <w:rPr>
                <w:rFonts w:cs="Times New Roman"/>
                <w:szCs w:val="24"/>
              </w:rPr>
              <w:t>14.00</w:t>
            </w:r>
          </w:p>
        </w:tc>
        <w:tc>
          <w:tcPr>
            <w:tcW w:w="4712" w:type="dxa"/>
            <w:tcBorders>
              <w:top w:val="single" w:sz="4" w:space="0" w:color="auto"/>
              <w:left w:val="single" w:sz="4" w:space="0" w:color="auto"/>
              <w:bottom w:val="single" w:sz="4" w:space="0" w:color="auto"/>
              <w:right w:val="single" w:sz="4" w:space="0" w:color="auto"/>
            </w:tcBorders>
          </w:tcPr>
          <w:p w:rsidR="00DC4157" w:rsidRPr="00661597" w:rsidRDefault="00DC4157" w:rsidP="00DC4157">
            <w:pPr>
              <w:pStyle w:val="a"/>
              <w:ind w:firstLine="0"/>
              <w:jc w:val="center"/>
              <w:rPr>
                <w:sz w:val="24"/>
                <w:szCs w:val="24"/>
              </w:rPr>
            </w:pPr>
            <w:r w:rsidRPr="00661597">
              <w:rPr>
                <w:sz w:val="24"/>
                <w:szCs w:val="24"/>
              </w:rPr>
              <w:t>Роль профсоюзов в законотворческой деятельности и их взаимодействие с Волгоградской областной Думой</w:t>
            </w:r>
          </w:p>
          <w:p w:rsidR="00C741E9" w:rsidRPr="00661597" w:rsidRDefault="00C741E9" w:rsidP="00661597">
            <w:pPr>
              <w:ind w:firstLine="0"/>
              <w:rPr>
                <w:rFonts w:cs="Times New Roman"/>
                <w:szCs w:val="24"/>
              </w:rPr>
            </w:pPr>
          </w:p>
        </w:tc>
        <w:tc>
          <w:tcPr>
            <w:tcW w:w="3191" w:type="dxa"/>
            <w:tcBorders>
              <w:top w:val="single" w:sz="4" w:space="0" w:color="auto"/>
              <w:left w:val="single" w:sz="4" w:space="0" w:color="auto"/>
              <w:bottom w:val="single" w:sz="4" w:space="0" w:color="auto"/>
              <w:right w:val="single" w:sz="4" w:space="0" w:color="auto"/>
            </w:tcBorders>
          </w:tcPr>
          <w:p w:rsidR="00C741E9" w:rsidRPr="00661597" w:rsidRDefault="00661597" w:rsidP="00661597">
            <w:pPr>
              <w:ind w:firstLine="0"/>
              <w:jc w:val="center"/>
              <w:rPr>
                <w:rFonts w:cs="Times New Roman"/>
                <w:szCs w:val="24"/>
              </w:rPr>
            </w:pPr>
            <w:r w:rsidRPr="00661597">
              <w:rPr>
                <w:rFonts w:cs="Times New Roman"/>
                <w:szCs w:val="24"/>
              </w:rPr>
              <w:t>З</w:t>
            </w:r>
            <w:r w:rsidR="00C741E9" w:rsidRPr="00661597">
              <w:rPr>
                <w:rFonts w:cs="Times New Roman"/>
                <w:szCs w:val="24"/>
              </w:rPr>
              <w:t>аместитель начальника управления Минюста РФ по Волгоградской области</w:t>
            </w:r>
          </w:p>
          <w:p w:rsidR="00661597" w:rsidRPr="00661597" w:rsidRDefault="00661597" w:rsidP="00661597">
            <w:pPr>
              <w:ind w:firstLine="0"/>
              <w:jc w:val="center"/>
              <w:rPr>
                <w:rFonts w:cs="Times New Roman"/>
                <w:szCs w:val="24"/>
              </w:rPr>
            </w:pPr>
            <w:r w:rsidRPr="00661597">
              <w:rPr>
                <w:rFonts w:cs="Times New Roman"/>
                <w:szCs w:val="24"/>
              </w:rPr>
              <w:t>А.А. Антипов</w:t>
            </w:r>
          </w:p>
        </w:tc>
      </w:tr>
      <w:tr w:rsidR="00C741E9" w:rsidRPr="00661597" w:rsidTr="00B1445E">
        <w:tc>
          <w:tcPr>
            <w:tcW w:w="1668" w:type="dxa"/>
            <w:tcBorders>
              <w:top w:val="single" w:sz="4" w:space="0" w:color="auto"/>
              <w:left w:val="single" w:sz="4" w:space="0" w:color="auto"/>
              <w:bottom w:val="single" w:sz="4" w:space="0" w:color="auto"/>
              <w:right w:val="single" w:sz="4" w:space="0" w:color="auto"/>
            </w:tcBorders>
          </w:tcPr>
          <w:p w:rsidR="00661597" w:rsidRPr="00661597" w:rsidRDefault="00661597" w:rsidP="00B1445E">
            <w:pPr>
              <w:jc w:val="center"/>
              <w:rPr>
                <w:rFonts w:cs="Times New Roman"/>
                <w:szCs w:val="24"/>
              </w:rPr>
            </w:pPr>
          </w:p>
          <w:p w:rsidR="00661597" w:rsidRPr="00661597" w:rsidRDefault="00661597" w:rsidP="00B1445E">
            <w:pPr>
              <w:jc w:val="center"/>
              <w:rPr>
                <w:rFonts w:cs="Times New Roman"/>
                <w:szCs w:val="24"/>
              </w:rPr>
            </w:pPr>
          </w:p>
          <w:p w:rsidR="00C741E9" w:rsidRPr="00661597" w:rsidRDefault="00C741E9" w:rsidP="00661597">
            <w:pPr>
              <w:ind w:firstLine="0"/>
              <w:jc w:val="center"/>
              <w:rPr>
                <w:rFonts w:cs="Times New Roman"/>
                <w:szCs w:val="24"/>
              </w:rPr>
            </w:pPr>
            <w:r w:rsidRPr="00661597">
              <w:rPr>
                <w:rFonts w:cs="Times New Roman"/>
                <w:szCs w:val="24"/>
              </w:rPr>
              <w:t>14.15</w:t>
            </w:r>
          </w:p>
        </w:tc>
        <w:tc>
          <w:tcPr>
            <w:tcW w:w="4712" w:type="dxa"/>
            <w:tcBorders>
              <w:top w:val="single" w:sz="4" w:space="0" w:color="auto"/>
              <w:left w:val="single" w:sz="4" w:space="0" w:color="auto"/>
              <w:bottom w:val="single" w:sz="4" w:space="0" w:color="auto"/>
              <w:right w:val="single" w:sz="4" w:space="0" w:color="auto"/>
            </w:tcBorders>
          </w:tcPr>
          <w:p w:rsidR="00C741E9" w:rsidRPr="00661597" w:rsidRDefault="00C741E9" w:rsidP="00661597">
            <w:pPr>
              <w:ind w:firstLine="0"/>
              <w:jc w:val="center"/>
              <w:rPr>
                <w:rFonts w:cs="Times New Roman"/>
                <w:szCs w:val="24"/>
              </w:rPr>
            </w:pPr>
            <w:r w:rsidRPr="00661597">
              <w:rPr>
                <w:rFonts w:cs="Times New Roman"/>
                <w:szCs w:val="24"/>
              </w:rPr>
              <w:t>О ситуации с соблюдением прав и законных интересов работников в условиях ограничительных мер</w:t>
            </w:r>
          </w:p>
          <w:p w:rsidR="00C741E9" w:rsidRPr="00661597" w:rsidRDefault="00C741E9" w:rsidP="00B1445E">
            <w:pPr>
              <w:jc w:val="center"/>
              <w:rPr>
                <w:rFonts w:cs="Times New Roman"/>
                <w:szCs w:val="24"/>
              </w:rPr>
            </w:pPr>
          </w:p>
        </w:tc>
        <w:tc>
          <w:tcPr>
            <w:tcW w:w="3191" w:type="dxa"/>
            <w:tcBorders>
              <w:top w:val="single" w:sz="4" w:space="0" w:color="auto"/>
              <w:left w:val="single" w:sz="4" w:space="0" w:color="auto"/>
              <w:bottom w:val="single" w:sz="4" w:space="0" w:color="auto"/>
              <w:right w:val="single" w:sz="4" w:space="0" w:color="auto"/>
            </w:tcBorders>
          </w:tcPr>
          <w:p w:rsidR="00C741E9" w:rsidRPr="00661597" w:rsidRDefault="00661597" w:rsidP="00661597">
            <w:pPr>
              <w:ind w:firstLine="0"/>
              <w:jc w:val="center"/>
              <w:rPr>
                <w:rFonts w:cs="Times New Roman"/>
                <w:szCs w:val="24"/>
              </w:rPr>
            </w:pPr>
            <w:r w:rsidRPr="00661597">
              <w:rPr>
                <w:rFonts w:cs="Times New Roman"/>
                <w:szCs w:val="24"/>
              </w:rPr>
              <w:t xml:space="preserve">Заместитель </w:t>
            </w:r>
            <w:r w:rsidR="00C741E9" w:rsidRPr="00661597">
              <w:rPr>
                <w:rFonts w:cs="Times New Roman"/>
                <w:szCs w:val="24"/>
              </w:rPr>
              <w:t>руководителя аппарата Уполномоченного по правам человека в Волгоградской области</w:t>
            </w:r>
          </w:p>
          <w:p w:rsidR="00661597" w:rsidRPr="00661597" w:rsidRDefault="00661597" w:rsidP="00661597">
            <w:pPr>
              <w:ind w:firstLine="0"/>
              <w:jc w:val="center"/>
              <w:rPr>
                <w:rFonts w:cs="Times New Roman"/>
                <w:szCs w:val="24"/>
              </w:rPr>
            </w:pPr>
            <w:r w:rsidRPr="00661597">
              <w:rPr>
                <w:rFonts w:cs="Times New Roman"/>
                <w:szCs w:val="24"/>
              </w:rPr>
              <w:t>А.Ю. Бобрик</w:t>
            </w:r>
          </w:p>
        </w:tc>
      </w:tr>
      <w:tr w:rsidR="00C741E9" w:rsidRPr="00661597" w:rsidTr="00B1445E">
        <w:tc>
          <w:tcPr>
            <w:tcW w:w="1668" w:type="dxa"/>
            <w:tcBorders>
              <w:top w:val="single" w:sz="4" w:space="0" w:color="auto"/>
              <w:left w:val="single" w:sz="4" w:space="0" w:color="auto"/>
              <w:bottom w:val="single" w:sz="4" w:space="0" w:color="auto"/>
              <w:right w:val="single" w:sz="4" w:space="0" w:color="auto"/>
            </w:tcBorders>
          </w:tcPr>
          <w:p w:rsidR="00661597" w:rsidRPr="00661597" w:rsidRDefault="00661597" w:rsidP="00B1445E">
            <w:pPr>
              <w:jc w:val="center"/>
              <w:rPr>
                <w:rFonts w:cs="Times New Roman"/>
                <w:szCs w:val="24"/>
              </w:rPr>
            </w:pPr>
          </w:p>
          <w:p w:rsidR="00C741E9" w:rsidRPr="00661597" w:rsidRDefault="00C741E9" w:rsidP="00661597">
            <w:pPr>
              <w:ind w:firstLine="0"/>
              <w:jc w:val="center"/>
              <w:rPr>
                <w:rFonts w:cs="Times New Roman"/>
                <w:szCs w:val="24"/>
              </w:rPr>
            </w:pPr>
            <w:r w:rsidRPr="00661597">
              <w:rPr>
                <w:rFonts w:cs="Times New Roman"/>
                <w:szCs w:val="24"/>
              </w:rPr>
              <w:t>14.30</w:t>
            </w:r>
          </w:p>
        </w:tc>
        <w:tc>
          <w:tcPr>
            <w:tcW w:w="4712" w:type="dxa"/>
            <w:tcBorders>
              <w:top w:val="single" w:sz="4" w:space="0" w:color="auto"/>
              <w:left w:val="single" w:sz="4" w:space="0" w:color="auto"/>
              <w:bottom w:val="single" w:sz="4" w:space="0" w:color="auto"/>
              <w:right w:val="single" w:sz="4" w:space="0" w:color="auto"/>
            </w:tcBorders>
          </w:tcPr>
          <w:p w:rsidR="00C741E9" w:rsidRPr="00661597" w:rsidRDefault="00C741E9" w:rsidP="00661597">
            <w:pPr>
              <w:ind w:firstLine="0"/>
              <w:jc w:val="center"/>
              <w:rPr>
                <w:rFonts w:cs="Times New Roman"/>
                <w:szCs w:val="24"/>
              </w:rPr>
            </w:pPr>
            <w:r w:rsidRPr="00661597">
              <w:rPr>
                <w:rFonts w:cs="Times New Roman"/>
                <w:szCs w:val="24"/>
              </w:rPr>
              <w:t>Итоговое обсуждение, выступления экспертов, окончание заседания, награждения</w:t>
            </w:r>
          </w:p>
        </w:tc>
        <w:tc>
          <w:tcPr>
            <w:tcW w:w="3191" w:type="dxa"/>
            <w:tcBorders>
              <w:top w:val="single" w:sz="4" w:space="0" w:color="auto"/>
              <w:left w:val="single" w:sz="4" w:space="0" w:color="auto"/>
              <w:bottom w:val="single" w:sz="4" w:space="0" w:color="auto"/>
              <w:right w:val="single" w:sz="4" w:space="0" w:color="auto"/>
            </w:tcBorders>
          </w:tcPr>
          <w:p w:rsidR="00661597" w:rsidRPr="00661597" w:rsidRDefault="00C741E9" w:rsidP="00661597">
            <w:pPr>
              <w:ind w:firstLine="0"/>
              <w:jc w:val="center"/>
              <w:rPr>
                <w:rFonts w:cs="Times New Roman"/>
                <w:szCs w:val="24"/>
              </w:rPr>
            </w:pPr>
            <w:proofErr w:type="spellStart"/>
            <w:r w:rsidRPr="00661597">
              <w:rPr>
                <w:rFonts w:cs="Times New Roman"/>
                <w:szCs w:val="24"/>
              </w:rPr>
              <w:t>А.Ф.Сосин</w:t>
            </w:r>
            <w:proofErr w:type="spellEnd"/>
          </w:p>
          <w:p w:rsidR="00C741E9" w:rsidRPr="00661597" w:rsidRDefault="00C741E9" w:rsidP="00661597">
            <w:pPr>
              <w:ind w:firstLine="0"/>
              <w:jc w:val="center"/>
              <w:rPr>
                <w:rFonts w:cs="Times New Roman"/>
                <w:szCs w:val="24"/>
              </w:rPr>
            </w:pPr>
            <w:r w:rsidRPr="00661597">
              <w:rPr>
                <w:rFonts w:cs="Times New Roman"/>
                <w:szCs w:val="24"/>
              </w:rPr>
              <w:t>И.Д. Кондратов</w:t>
            </w:r>
          </w:p>
        </w:tc>
      </w:tr>
    </w:tbl>
    <w:p w:rsidR="00C741E9" w:rsidRPr="00661597" w:rsidRDefault="00C741E9" w:rsidP="00C741E9">
      <w:pPr>
        <w:ind w:firstLine="0"/>
        <w:rPr>
          <w:szCs w:val="24"/>
        </w:rPr>
      </w:pPr>
    </w:p>
    <w:p w:rsidR="00661597" w:rsidRDefault="00661597" w:rsidP="00E8408B">
      <w:pPr>
        <w:pStyle w:val="NormalWeb"/>
        <w:shd w:val="clear" w:color="auto" w:fill="FFFFFF"/>
        <w:spacing w:before="0" w:beforeAutospacing="0" w:after="0" w:afterAutospacing="0"/>
        <w:jc w:val="center"/>
        <w:rPr>
          <w:b/>
          <w:sz w:val="28"/>
          <w:szCs w:val="28"/>
        </w:rPr>
      </w:pPr>
    </w:p>
    <w:p w:rsidR="00661597" w:rsidRDefault="00661597" w:rsidP="00E8408B">
      <w:pPr>
        <w:pStyle w:val="NormalWeb"/>
        <w:shd w:val="clear" w:color="auto" w:fill="FFFFFF"/>
        <w:spacing w:before="0" w:beforeAutospacing="0" w:after="0" w:afterAutospacing="0"/>
        <w:jc w:val="center"/>
        <w:rPr>
          <w:b/>
          <w:sz w:val="28"/>
          <w:szCs w:val="28"/>
        </w:rPr>
      </w:pPr>
    </w:p>
    <w:p w:rsidR="00661597" w:rsidRDefault="00661597" w:rsidP="00E8408B">
      <w:pPr>
        <w:pStyle w:val="NormalWeb"/>
        <w:shd w:val="clear" w:color="auto" w:fill="FFFFFF"/>
        <w:spacing w:before="0" w:beforeAutospacing="0" w:after="0" w:afterAutospacing="0"/>
        <w:jc w:val="center"/>
        <w:rPr>
          <w:b/>
          <w:sz w:val="28"/>
          <w:szCs w:val="28"/>
        </w:rPr>
      </w:pPr>
    </w:p>
    <w:p w:rsidR="00661597" w:rsidRPr="002C3CE2" w:rsidRDefault="00661597" w:rsidP="00661597">
      <w:pPr>
        <w:ind w:firstLine="0"/>
        <w:jc w:val="center"/>
        <w:rPr>
          <w:b/>
          <w:szCs w:val="24"/>
        </w:rPr>
      </w:pPr>
      <w:r w:rsidRPr="002C3CE2">
        <w:rPr>
          <w:b/>
          <w:szCs w:val="24"/>
        </w:rPr>
        <w:t>С П И С О К</w:t>
      </w:r>
    </w:p>
    <w:p w:rsidR="00661597" w:rsidRPr="002C3CE2" w:rsidRDefault="00661597" w:rsidP="00661597">
      <w:pPr>
        <w:ind w:firstLine="0"/>
        <w:jc w:val="center"/>
        <w:rPr>
          <w:szCs w:val="24"/>
        </w:rPr>
      </w:pPr>
      <w:r w:rsidRPr="002C3CE2">
        <w:rPr>
          <w:szCs w:val="24"/>
        </w:rPr>
        <w:t>экспертов и участников встречи</w:t>
      </w:r>
    </w:p>
    <w:p w:rsidR="00661597" w:rsidRPr="002C3CE2" w:rsidRDefault="00661597" w:rsidP="00661597">
      <w:pPr>
        <w:rPr>
          <w:szCs w:val="24"/>
        </w:rPr>
      </w:pPr>
    </w:p>
    <w:p w:rsidR="00661597" w:rsidRPr="002C3CE2" w:rsidRDefault="00661597" w:rsidP="00661597">
      <w:pPr>
        <w:rPr>
          <w:szCs w:val="24"/>
        </w:rPr>
      </w:pPr>
      <w:r w:rsidRPr="002C3CE2">
        <w:rPr>
          <w:szCs w:val="24"/>
        </w:rPr>
        <w:t>Педченко Сергей Геннадьевич, заместитель руководителя (по правовым вопросам) государственной инспекции труда в Волгоградской области Волгоградской области;</w:t>
      </w:r>
    </w:p>
    <w:p w:rsidR="00661597" w:rsidRPr="002C3CE2" w:rsidRDefault="00661597" w:rsidP="00661597">
      <w:pPr>
        <w:rPr>
          <w:rFonts w:cs="Times New Roman"/>
          <w:szCs w:val="24"/>
        </w:rPr>
      </w:pPr>
      <w:r w:rsidRPr="002C3CE2">
        <w:rPr>
          <w:rFonts w:cs="Times New Roman"/>
          <w:szCs w:val="24"/>
        </w:rPr>
        <w:t>Гусева Ольга Сергеевна, председатель Волгоградской региональной организации российского профсоюза работников культуры;</w:t>
      </w:r>
    </w:p>
    <w:p w:rsidR="00661597" w:rsidRPr="002C3CE2" w:rsidRDefault="00661597" w:rsidP="00661597">
      <w:pPr>
        <w:rPr>
          <w:rFonts w:cs="Times New Roman"/>
          <w:szCs w:val="24"/>
        </w:rPr>
      </w:pPr>
      <w:r w:rsidRPr="002C3CE2">
        <w:rPr>
          <w:rFonts w:cs="Times New Roman"/>
          <w:szCs w:val="24"/>
        </w:rPr>
        <w:t>Ерохина Ирина Владимировна, председатель Волгоградской областной организации профсоюза работников здравоохранения Российской Федерации;</w:t>
      </w:r>
    </w:p>
    <w:p w:rsidR="00661597" w:rsidRPr="002C3CE2" w:rsidRDefault="00661597" w:rsidP="00661597">
      <w:pPr>
        <w:rPr>
          <w:rFonts w:cs="Times New Roman"/>
          <w:szCs w:val="24"/>
        </w:rPr>
      </w:pPr>
      <w:r w:rsidRPr="002C3CE2">
        <w:rPr>
          <w:rFonts w:cs="Times New Roman"/>
          <w:szCs w:val="24"/>
        </w:rPr>
        <w:t>Скорикова Ирина Владимировна, председатель Волгоградской областной организации работников электросвязи общероссийского профсоюза работников связи РФ;</w:t>
      </w:r>
    </w:p>
    <w:p w:rsidR="00661597" w:rsidRPr="002C3CE2" w:rsidRDefault="00661597" w:rsidP="00661597">
      <w:pPr>
        <w:rPr>
          <w:rFonts w:cs="Times New Roman"/>
          <w:szCs w:val="24"/>
        </w:rPr>
      </w:pPr>
      <w:proofErr w:type="spellStart"/>
      <w:r w:rsidRPr="002C3CE2">
        <w:rPr>
          <w:rFonts w:cs="Times New Roman"/>
          <w:szCs w:val="24"/>
        </w:rPr>
        <w:t>Солодилов</w:t>
      </w:r>
      <w:proofErr w:type="spellEnd"/>
      <w:r w:rsidRPr="002C3CE2">
        <w:rPr>
          <w:rFonts w:cs="Times New Roman"/>
          <w:szCs w:val="24"/>
        </w:rPr>
        <w:t xml:space="preserve"> Владимир Вениаминович, председатель Волгоградской областной организации профсоюза работников государственных учреждений и общественного обслуживания Российской Федерации, правовой инспектор.</w:t>
      </w:r>
    </w:p>
    <w:p w:rsidR="00661597" w:rsidRPr="002C3CE2" w:rsidRDefault="00661597" w:rsidP="00661597">
      <w:pPr>
        <w:rPr>
          <w:rFonts w:cs="Times New Roman"/>
          <w:szCs w:val="24"/>
        </w:rPr>
      </w:pPr>
      <w:proofErr w:type="spellStart"/>
      <w:r w:rsidRPr="002C3CE2">
        <w:rPr>
          <w:rFonts w:cs="Times New Roman"/>
          <w:szCs w:val="24"/>
        </w:rPr>
        <w:t>Батаева</w:t>
      </w:r>
      <w:proofErr w:type="spellEnd"/>
      <w:r w:rsidRPr="002C3CE2">
        <w:rPr>
          <w:rFonts w:cs="Times New Roman"/>
          <w:szCs w:val="24"/>
        </w:rPr>
        <w:t xml:space="preserve"> Лариса Викторовна, правовой инспектор Волгоградской областной организации профсоюза работников здравоохранения Российской Федерации;</w:t>
      </w:r>
    </w:p>
    <w:p w:rsidR="00661597" w:rsidRPr="002C3CE2" w:rsidRDefault="00661597" w:rsidP="00661597">
      <w:pPr>
        <w:rPr>
          <w:rFonts w:cs="Times New Roman"/>
          <w:szCs w:val="24"/>
        </w:rPr>
      </w:pPr>
      <w:proofErr w:type="spellStart"/>
      <w:r w:rsidRPr="002C3CE2">
        <w:rPr>
          <w:rFonts w:cs="Times New Roman"/>
          <w:szCs w:val="24"/>
        </w:rPr>
        <w:t>Зеренинова</w:t>
      </w:r>
      <w:proofErr w:type="spellEnd"/>
      <w:r w:rsidRPr="002C3CE2">
        <w:rPr>
          <w:rFonts w:cs="Times New Roman"/>
          <w:szCs w:val="24"/>
        </w:rPr>
        <w:t xml:space="preserve"> Юлия Кирилловна, правовой инспектор РОСПРОФЖЕЛ;</w:t>
      </w:r>
    </w:p>
    <w:p w:rsidR="00661597" w:rsidRPr="002C3CE2" w:rsidRDefault="00661597" w:rsidP="00661597">
      <w:pPr>
        <w:rPr>
          <w:rFonts w:cs="Times New Roman"/>
          <w:szCs w:val="24"/>
        </w:rPr>
      </w:pPr>
      <w:r w:rsidRPr="002C3CE2">
        <w:rPr>
          <w:rFonts w:cs="Times New Roman"/>
          <w:szCs w:val="24"/>
        </w:rPr>
        <w:t>Кузнецова Татьяна Владимировна, правовой инспектор Волгоградской областной организации профсоюза работников народного образования и науки Российской Федерации.</w:t>
      </w:r>
    </w:p>
    <w:p w:rsidR="002C3CE2" w:rsidRPr="002C3CE2" w:rsidRDefault="002C3CE2" w:rsidP="002C3CE2">
      <w:pPr>
        <w:rPr>
          <w:rFonts w:cs="Times New Roman"/>
          <w:szCs w:val="24"/>
        </w:rPr>
      </w:pPr>
      <w:r w:rsidRPr="002C3CE2">
        <w:rPr>
          <w:rFonts w:cs="Times New Roman"/>
          <w:szCs w:val="24"/>
        </w:rPr>
        <w:lastRenderedPageBreak/>
        <w:t>Сосин Антон Федорович, заместитель председателя Волгоградского областного Совета профессиональных союзов;</w:t>
      </w:r>
    </w:p>
    <w:p w:rsidR="002C3CE2" w:rsidRPr="002C3CE2" w:rsidRDefault="002C3CE2" w:rsidP="002C3CE2">
      <w:pPr>
        <w:rPr>
          <w:rFonts w:cs="Times New Roman"/>
          <w:szCs w:val="24"/>
        </w:rPr>
      </w:pPr>
      <w:r w:rsidRPr="002C3CE2">
        <w:rPr>
          <w:rFonts w:cs="Times New Roman"/>
          <w:szCs w:val="24"/>
        </w:rPr>
        <w:t>Кондратов Игорь Дмитриевич, главный правовой инспектор областного Совета профессиональных союзов.</w:t>
      </w:r>
    </w:p>
    <w:p w:rsidR="002C3CE2" w:rsidRPr="002C3CE2" w:rsidRDefault="002C3CE2" w:rsidP="00661597">
      <w:pPr>
        <w:rPr>
          <w:rFonts w:cs="Times New Roman"/>
          <w:szCs w:val="24"/>
        </w:rPr>
      </w:pPr>
    </w:p>
    <w:p w:rsidR="00661597" w:rsidRPr="002C3CE2" w:rsidRDefault="00661597" w:rsidP="00E8408B">
      <w:pPr>
        <w:pStyle w:val="NormalWeb"/>
        <w:shd w:val="clear" w:color="auto" w:fill="FFFFFF"/>
        <w:spacing w:before="0" w:beforeAutospacing="0" w:after="0" w:afterAutospacing="0"/>
        <w:jc w:val="center"/>
        <w:rPr>
          <w:b/>
        </w:rPr>
      </w:pPr>
    </w:p>
    <w:p w:rsidR="00661597" w:rsidRPr="002C3CE2" w:rsidRDefault="00661597" w:rsidP="00E8408B">
      <w:pPr>
        <w:pStyle w:val="NormalWeb"/>
        <w:shd w:val="clear" w:color="auto" w:fill="FFFFFF"/>
        <w:spacing w:before="0" w:beforeAutospacing="0" w:after="0" w:afterAutospacing="0"/>
        <w:jc w:val="center"/>
        <w:rPr>
          <w:b/>
        </w:rPr>
      </w:pPr>
    </w:p>
    <w:p w:rsidR="00661597" w:rsidRPr="002C3CE2" w:rsidRDefault="00661597" w:rsidP="00E8408B">
      <w:pPr>
        <w:pStyle w:val="NormalWeb"/>
        <w:shd w:val="clear" w:color="auto" w:fill="FFFFFF"/>
        <w:spacing w:before="0" w:beforeAutospacing="0" w:after="0" w:afterAutospacing="0"/>
        <w:jc w:val="center"/>
        <w:rPr>
          <w:b/>
        </w:rPr>
      </w:pPr>
    </w:p>
    <w:p w:rsidR="00661597" w:rsidRPr="002C3CE2" w:rsidRDefault="00661597" w:rsidP="00E8408B">
      <w:pPr>
        <w:pStyle w:val="NormalWeb"/>
        <w:shd w:val="clear" w:color="auto" w:fill="FFFFFF"/>
        <w:spacing w:before="0" w:beforeAutospacing="0" w:after="0" w:afterAutospacing="0"/>
        <w:jc w:val="center"/>
        <w:rPr>
          <w:b/>
        </w:rPr>
      </w:pPr>
    </w:p>
    <w:p w:rsidR="00661597" w:rsidRPr="002C3CE2" w:rsidRDefault="00661597" w:rsidP="00E8408B">
      <w:pPr>
        <w:pStyle w:val="NormalWeb"/>
        <w:shd w:val="clear" w:color="auto" w:fill="FFFFFF"/>
        <w:spacing w:before="0" w:beforeAutospacing="0" w:after="0" w:afterAutospacing="0"/>
        <w:jc w:val="center"/>
        <w:rPr>
          <w:b/>
        </w:rPr>
      </w:pPr>
    </w:p>
    <w:p w:rsidR="00661597" w:rsidRPr="002C3CE2" w:rsidRDefault="00661597" w:rsidP="00E8408B">
      <w:pPr>
        <w:pStyle w:val="NormalWeb"/>
        <w:shd w:val="clear" w:color="auto" w:fill="FFFFFF"/>
        <w:spacing w:before="0" w:beforeAutospacing="0" w:after="0" w:afterAutospacing="0"/>
        <w:jc w:val="center"/>
        <w:rPr>
          <w:b/>
        </w:rPr>
      </w:pPr>
    </w:p>
    <w:p w:rsidR="00661597" w:rsidRPr="002C3CE2" w:rsidRDefault="00661597" w:rsidP="00E8408B">
      <w:pPr>
        <w:pStyle w:val="NormalWeb"/>
        <w:shd w:val="clear" w:color="auto" w:fill="FFFFFF"/>
        <w:spacing w:before="0" w:beforeAutospacing="0" w:after="0" w:afterAutospacing="0"/>
        <w:jc w:val="center"/>
        <w:rPr>
          <w:b/>
        </w:rPr>
      </w:pPr>
    </w:p>
    <w:p w:rsidR="00661597" w:rsidRPr="002C3CE2" w:rsidRDefault="00661597" w:rsidP="00E8408B">
      <w:pPr>
        <w:pStyle w:val="NormalWeb"/>
        <w:shd w:val="clear" w:color="auto" w:fill="FFFFFF"/>
        <w:spacing w:before="0" w:beforeAutospacing="0" w:after="0" w:afterAutospacing="0"/>
        <w:jc w:val="center"/>
        <w:rPr>
          <w:b/>
        </w:rPr>
      </w:pPr>
    </w:p>
    <w:p w:rsidR="00661597" w:rsidRPr="002C3CE2" w:rsidRDefault="00661597" w:rsidP="00E8408B">
      <w:pPr>
        <w:pStyle w:val="NormalWeb"/>
        <w:shd w:val="clear" w:color="auto" w:fill="FFFFFF"/>
        <w:spacing w:before="0" w:beforeAutospacing="0" w:after="0" w:afterAutospacing="0"/>
        <w:jc w:val="center"/>
        <w:rPr>
          <w:b/>
        </w:rPr>
      </w:pPr>
    </w:p>
    <w:p w:rsidR="00661597" w:rsidRPr="002C3CE2" w:rsidRDefault="00661597" w:rsidP="00E8408B">
      <w:pPr>
        <w:pStyle w:val="NormalWeb"/>
        <w:shd w:val="clear" w:color="auto" w:fill="FFFFFF"/>
        <w:spacing w:before="0" w:beforeAutospacing="0" w:after="0" w:afterAutospacing="0"/>
        <w:jc w:val="center"/>
        <w:rPr>
          <w:b/>
        </w:rPr>
      </w:pPr>
    </w:p>
    <w:p w:rsidR="00661597" w:rsidRPr="002C3CE2" w:rsidRDefault="00661597" w:rsidP="00E8408B">
      <w:pPr>
        <w:pStyle w:val="NormalWeb"/>
        <w:shd w:val="clear" w:color="auto" w:fill="FFFFFF"/>
        <w:spacing w:before="0" w:beforeAutospacing="0" w:after="0" w:afterAutospacing="0"/>
        <w:jc w:val="center"/>
        <w:rPr>
          <w:b/>
        </w:rPr>
      </w:pPr>
    </w:p>
    <w:p w:rsidR="00661597" w:rsidRPr="002C3CE2" w:rsidRDefault="00661597" w:rsidP="00E8408B">
      <w:pPr>
        <w:pStyle w:val="NormalWeb"/>
        <w:shd w:val="clear" w:color="auto" w:fill="FFFFFF"/>
        <w:spacing w:before="0" w:beforeAutospacing="0" w:after="0" w:afterAutospacing="0"/>
        <w:jc w:val="center"/>
        <w:rPr>
          <w:b/>
        </w:rPr>
      </w:pPr>
    </w:p>
    <w:p w:rsidR="00661597" w:rsidRPr="002C3CE2" w:rsidRDefault="00661597" w:rsidP="00E8408B">
      <w:pPr>
        <w:pStyle w:val="NormalWeb"/>
        <w:shd w:val="clear" w:color="auto" w:fill="FFFFFF"/>
        <w:spacing w:before="0" w:beforeAutospacing="0" w:after="0" w:afterAutospacing="0"/>
        <w:jc w:val="center"/>
        <w:rPr>
          <w:b/>
        </w:rPr>
      </w:pPr>
    </w:p>
    <w:p w:rsidR="00661597" w:rsidRPr="002C3CE2" w:rsidRDefault="00661597" w:rsidP="00E8408B">
      <w:pPr>
        <w:pStyle w:val="NormalWeb"/>
        <w:shd w:val="clear" w:color="auto" w:fill="FFFFFF"/>
        <w:spacing w:before="0" w:beforeAutospacing="0" w:after="0" w:afterAutospacing="0"/>
        <w:jc w:val="center"/>
        <w:rPr>
          <w:b/>
        </w:rPr>
      </w:pPr>
    </w:p>
    <w:p w:rsidR="002C3CE2" w:rsidRDefault="002C3CE2" w:rsidP="002C3CE2">
      <w:pPr>
        <w:pStyle w:val="NormalWeb"/>
        <w:shd w:val="clear" w:color="auto" w:fill="FFFFFF"/>
        <w:spacing w:before="0" w:beforeAutospacing="0" w:after="0" w:afterAutospacing="0"/>
        <w:jc w:val="center"/>
        <w:rPr>
          <w:b/>
        </w:rPr>
      </w:pPr>
    </w:p>
    <w:p w:rsidR="002C3CE2" w:rsidRDefault="002C3CE2" w:rsidP="002C3CE2">
      <w:pPr>
        <w:pStyle w:val="NormalWeb"/>
        <w:shd w:val="clear" w:color="auto" w:fill="FFFFFF"/>
        <w:spacing w:before="0" w:beforeAutospacing="0" w:after="0" w:afterAutospacing="0"/>
        <w:jc w:val="center"/>
        <w:rPr>
          <w:b/>
        </w:rPr>
      </w:pPr>
    </w:p>
    <w:p w:rsidR="002C3CE2" w:rsidRDefault="002C3CE2" w:rsidP="002C3CE2">
      <w:pPr>
        <w:pStyle w:val="NormalWeb"/>
        <w:shd w:val="clear" w:color="auto" w:fill="FFFFFF"/>
        <w:spacing w:before="0" w:beforeAutospacing="0" w:after="0" w:afterAutospacing="0"/>
        <w:jc w:val="center"/>
        <w:rPr>
          <w:b/>
        </w:rPr>
      </w:pPr>
    </w:p>
    <w:p w:rsidR="002C3CE2" w:rsidRDefault="002C3CE2" w:rsidP="002C3CE2">
      <w:pPr>
        <w:pStyle w:val="NormalWeb"/>
        <w:shd w:val="clear" w:color="auto" w:fill="FFFFFF"/>
        <w:spacing w:before="0" w:beforeAutospacing="0" w:after="0" w:afterAutospacing="0"/>
        <w:jc w:val="center"/>
        <w:rPr>
          <w:b/>
        </w:rPr>
      </w:pPr>
    </w:p>
    <w:p w:rsidR="002C3CE2" w:rsidRDefault="002C3CE2" w:rsidP="002C3CE2">
      <w:pPr>
        <w:pStyle w:val="NormalWeb"/>
        <w:shd w:val="clear" w:color="auto" w:fill="FFFFFF"/>
        <w:spacing w:before="0" w:beforeAutospacing="0" w:after="0" w:afterAutospacing="0"/>
        <w:jc w:val="center"/>
        <w:rPr>
          <w:b/>
        </w:rPr>
      </w:pPr>
    </w:p>
    <w:p w:rsidR="002C3CE2" w:rsidRDefault="002C3CE2" w:rsidP="002C3CE2">
      <w:pPr>
        <w:pStyle w:val="NormalWeb"/>
        <w:shd w:val="clear" w:color="auto" w:fill="FFFFFF"/>
        <w:spacing w:before="0" w:beforeAutospacing="0" w:after="0" w:afterAutospacing="0"/>
        <w:jc w:val="center"/>
        <w:rPr>
          <w:b/>
        </w:rPr>
      </w:pPr>
    </w:p>
    <w:p w:rsidR="002C3CE2" w:rsidRDefault="002C3CE2" w:rsidP="002C3CE2">
      <w:pPr>
        <w:pStyle w:val="NormalWeb"/>
        <w:shd w:val="clear" w:color="auto" w:fill="FFFFFF"/>
        <w:spacing w:before="0" w:beforeAutospacing="0" w:after="0" w:afterAutospacing="0"/>
        <w:jc w:val="center"/>
        <w:rPr>
          <w:b/>
        </w:rPr>
      </w:pPr>
    </w:p>
    <w:p w:rsidR="002C3CE2" w:rsidRDefault="002C3CE2" w:rsidP="002C3CE2">
      <w:pPr>
        <w:pStyle w:val="NormalWeb"/>
        <w:shd w:val="clear" w:color="auto" w:fill="FFFFFF"/>
        <w:spacing w:before="0" w:beforeAutospacing="0" w:after="0" w:afterAutospacing="0"/>
        <w:jc w:val="center"/>
        <w:rPr>
          <w:b/>
        </w:rPr>
      </w:pPr>
    </w:p>
    <w:p w:rsidR="002C3CE2" w:rsidRDefault="002C3CE2" w:rsidP="002C3CE2">
      <w:pPr>
        <w:pStyle w:val="NormalWeb"/>
        <w:shd w:val="clear" w:color="auto" w:fill="FFFFFF"/>
        <w:spacing w:before="0" w:beforeAutospacing="0" w:after="0" w:afterAutospacing="0"/>
        <w:jc w:val="center"/>
        <w:rPr>
          <w:b/>
        </w:rPr>
      </w:pPr>
    </w:p>
    <w:p w:rsidR="002C3CE2" w:rsidRDefault="002C3CE2" w:rsidP="002C3CE2">
      <w:pPr>
        <w:pStyle w:val="NormalWeb"/>
        <w:shd w:val="clear" w:color="auto" w:fill="FFFFFF"/>
        <w:spacing w:before="0" w:beforeAutospacing="0" w:after="0" w:afterAutospacing="0"/>
        <w:jc w:val="center"/>
        <w:rPr>
          <w:b/>
        </w:rPr>
      </w:pPr>
    </w:p>
    <w:p w:rsidR="002C3CE2" w:rsidRDefault="002C3CE2" w:rsidP="002C3CE2">
      <w:pPr>
        <w:pStyle w:val="NormalWeb"/>
        <w:shd w:val="clear" w:color="auto" w:fill="FFFFFF"/>
        <w:spacing w:before="0" w:beforeAutospacing="0" w:after="0" w:afterAutospacing="0"/>
        <w:jc w:val="center"/>
        <w:rPr>
          <w:b/>
        </w:rPr>
      </w:pPr>
    </w:p>
    <w:p w:rsidR="002C3CE2" w:rsidRDefault="002C3CE2" w:rsidP="002C3CE2">
      <w:pPr>
        <w:pStyle w:val="NormalWeb"/>
        <w:shd w:val="clear" w:color="auto" w:fill="FFFFFF"/>
        <w:spacing w:before="0" w:beforeAutospacing="0" w:after="0" w:afterAutospacing="0"/>
        <w:jc w:val="center"/>
        <w:rPr>
          <w:b/>
        </w:rPr>
      </w:pPr>
    </w:p>
    <w:p w:rsidR="00E8408B" w:rsidRPr="002C3CE2" w:rsidRDefault="00E8408B" w:rsidP="002C3CE2">
      <w:pPr>
        <w:pStyle w:val="NormalWeb"/>
        <w:shd w:val="clear" w:color="auto" w:fill="FFFFFF"/>
        <w:spacing w:before="0" w:beforeAutospacing="0" w:after="0" w:afterAutospacing="0"/>
        <w:jc w:val="center"/>
        <w:rPr>
          <w:b/>
        </w:rPr>
      </w:pPr>
      <w:r w:rsidRPr="002C3CE2">
        <w:rPr>
          <w:b/>
        </w:rPr>
        <w:lastRenderedPageBreak/>
        <w:t>НОРМОТВОРЧЕСКАЯ ДЕЯТЕЛЬНОСТЬ ПРОФСОЮЗОВ В СОВЕРМЕННЫХ УСЛОВИЯХ</w:t>
      </w:r>
    </w:p>
    <w:p w:rsidR="00E8408B" w:rsidRPr="002C3CE2" w:rsidRDefault="00E8408B" w:rsidP="00E8408B">
      <w:pPr>
        <w:pStyle w:val="NormalWeb"/>
        <w:shd w:val="clear" w:color="auto" w:fill="FFFFFF"/>
        <w:spacing w:before="0" w:beforeAutospacing="0" w:after="0" w:afterAutospacing="0"/>
        <w:jc w:val="both"/>
        <w:rPr>
          <w:b/>
        </w:rPr>
      </w:pPr>
    </w:p>
    <w:p w:rsidR="00E8408B" w:rsidRPr="002C3CE2" w:rsidRDefault="00E8408B" w:rsidP="00E8408B">
      <w:pPr>
        <w:pStyle w:val="NormalWeb"/>
        <w:shd w:val="clear" w:color="auto" w:fill="FFFFFF"/>
        <w:spacing w:before="0" w:beforeAutospacing="0" w:after="0" w:afterAutospacing="0"/>
        <w:jc w:val="both"/>
        <w:rPr>
          <w:i/>
        </w:rPr>
      </w:pPr>
      <w:r w:rsidRPr="002C3CE2">
        <w:rPr>
          <w:i/>
        </w:rPr>
        <w:t>Кондратов Игорь Дмитриевич,</w:t>
      </w:r>
    </w:p>
    <w:p w:rsidR="00E8408B" w:rsidRPr="002C3CE2" w:rsidRDefault="00E8408B" w:rsidP="00E8408B">
      <w:pPr>
        <w:pStyle w:val="NormalWeb"/>
        <w:shd w:val="clear" w:color="auto" w:fill="FFFFFF"/>
        <w:spacing w:before="0" w:beforeAutospacing="0" w:after="0" w:afterAutospacing="0"/>
        <w:jc w:val="both"/>
        <w:rPr>
          <w:i/>
        </w:rPr>
      </w:pPr>
      <w:r w:rsidRPr="002C3CE2">
        <w:rPr>
          <w:i/>
        </w:rPr>
        <w:t>Заведующий отделом правовой защиты и охраны труда,</w:t>
      </w:r>
    </w:p>
    <w:p w:rsidR="00E8408B" w:rsidRPr="002C3CE2" w:rsidRDefault="00E8408B" w:rsidP="00E8408B">
      <w:pPr>
        <w:pStyle w:val="NormalWeb"/>
        <w:shd w:val="clear" w:color="auto" w:fill="FFFFFF"/>
        <w:spacing w:before="0" w:beforeAutospacing="0" w:after="0" w:afterAutospacing="0"/>
        <w:jc w:val="both"/>
        <w:rPr>
          <w:i/>
        </w:rPr>
      </w:pPr>
      <w:r w:rsidRPr="002C3CE2">
        <w:rPr>
          <w:i/>
        </w:rPr>
        <w:t>главный правовой инспектор труда облсовпрофа</w:t>
      </w:r>
    </w:p>
    <w:p w:rsidR="00E8408B" w:rsidRPr="002C3CE2" w:rsidRDefault="00E8408B" w:rsidP="00E8408B">
      <w:pPr>
        <w:pStyle w:val="NormalWeb"/>
        <w:shd w:val="clear" w:color="auto" w:fill="FFFFFF"/>
        <w:spacing w:before="0" w:beforeAutospacing="0" w:after="0" w:afterAutospacing="0"/>
        <w:ind w:firstLine="708"/>
        <w:jc w:val="both"/>
      </w:pPr>
    </w:p>
    <w:p w:rsidR="00E8408B" w:rsidRPr="002C3CE2" w:rsidRDefault="00E8408B" w:rsidP="00E8408B">
      <w:pPr>
        <w:pStyle w:val="NormalWeb"/>
        <w:shd w:val="clear" w:color="auto" w:fill="FFFFFF"/>
        <w:spacing w:before="0" w:beforeAutospacing="0" w:after="0" w:afterAutospacing="0"/>
        <w:ind w:firstLine="708"/>
        <w:jc w:val="both"/>
      </w:pPr>
      <w:r w:rsidRPr="002C3CE2">
        <w:t>Представительство и защита социально-трудовых прав и интересов членов профсоюзов является главной функцией профессиональных союзов. Ее реализация не возможна без участия профсоюзных организаций в формировании повестки нормотворческой работы уполномоченных государственных органов, а также собственной правотворческой работы  на всех уровнях социального партнерства.</w:t>
      </w:r>
    </w:p>
    <w:p w:rsidR="00E8408B" w:rsidRPr="002C3CE2" w:rsidRDefault="00E8408B" w:rsidP="00E8408B">
      <w:pPr>
        <w:pStyle w:val="NormalWeb"/>
        <w:shd w:val="clear" w:color="auto" w:fill="FFFFFF"/>
        <w:spacing w:before="0" w:beforeAutospacing="0" w:after="0" w:afterAutospacing="0"/>
        <w:ind w:firstLine="708"/>
        <w:jc w:val="both"/>
      </w:pPr>
      <w:r w:rsidRPr="002C3CE2">
        <w:t>Постоянно возникающие вызовы времени в социальной и экономической сферах, а также противоречия правоприменительной практики диктуют необходимость постоянных правовых перемен.</w:t>
      </w:r>
    </w:p>
    <w:p w:rsidR="00E8408B" w:rsidRPr="002C3CE2" w:rsidRDefault="00E8408B" w:rsidP="00E8408B">
      <w:pPr>
        <w:pStyle w:val="NormalWeb"/>
        <w:shd w:val="clear" w:color="auto" w:fill="FFFFFF"/>
        <w:spacing w:before="0" w:beforeAutospacing="0" w:after="0" w:afterAutospacing="0"/>
        <w:ind w:firstLine="708"/>
        <w:jc w:val="both"/>
      </w:pPr>
      <w:r w:rsidRPr="002C3CE2">
        <w:t xml:space="preserve">Профсоюзы поддерживают направления государственной политики, способствующие развитию человеческого потенциала, внедрению принципов достойного труда, социальной справедливости, ответственности и социального партнерства и постоянно борются с попытками сместить баланс интересов в сторону работодателей. Формирование правового статуса лица, работающего по трудовому договору, основывается на признании того, что труд такого лица организуется, применяется и управляется в интересах работодателя. Как неоднократно указывал Конституционный Суд Российской Федерации, это обстоятельство возлагает на Российскую Федерацию как социальное государство обязанность обеспечивать </w:t>
      </w:r>
      <w:r w:rsidRPr="002C3CE2">
        <w:lastRenderedPageBreak/>
        <w:t>справедливые условия найма и увольнения работника, являющегося экономически более слабой стороной в трудовом правоотношении.</w:t>
      </w:r>
    </w:p>
    <w:p w:rsidR="00E8408B" w:rsidRPr="002C3CE2" w:rsidRDefault="00E8408B" w:rsidP="00E8408B">
      <w:pPr>
        <w:pStyle w:val="NormalWeb"/>
        <w:shd w:val="clear" w:color="auto" w:fill="FFFFFF"/>
        <w:spacing w:before="0" w:beforeAutospacing="0" w:after="0" w:afterAutospacing="0"/>
        <w:ind w:firstLine="708"/>
        <w:jc w:val="both"/>
      </w:pPr>
      <w:r w:rsidRPr="002C3CE2">
        <w:t>На федеральном уровне полномочия профсоюзов в установле</w:t>
      </w:r>
      <w:r w:rsidRPr="002C3CE2">
        <w:softHyphen/>
        <w:t>нии общих условий труда выражаются в возможности их участия в правотворческой работе федеральных органов законодательной и исполнительной власти. Прежде всего, это выражается в дея</w:t>
      </w:r>
      <w:r w:rsidRPr="002C3CE2">
        <w:softHyphen/>
        <w:t>тельности Федерации Независимых Профсоюзов России в Российской трехсторонней комиссии по регулированию социально-трудовых отношений (РТК), в рамках которой происходит подготовка проектов многих федеральных за</w:t>
      </w:r>
      <w:r w:rsidRPr="002C3CE2">
        <w:softHyphen/>
        <w:t>конов и постановлений Правительства РФ, а также обсуждение проектов, подготовленных сторонами РТК.</w:t>
      </w:r>
    </w:p>
    <w:p w:rsidR="00E8408B" w:rsidRPr="002C3CE2" w:rsidRDefault="00E8408B" w:rsidP="00E8408B">
      <w:pPr>
        <w:pStyle w:val="NormalWeb"/>
        <w:shd w:val="clear" w:color="auto" w:fill="FFFFFF"/>
        <w:spacing w:before="0" w:beforeAutospacing="0" w:after="0" w:afterAutospacing="0"/>
        <w:ind w:firstLine="708"/>
        <w:jc w:val="both"/>
      </w:pPr>
      <w:r w:rsidRPr="002C3CE2">
        <w:t>На уровне субъектов РФ возможность участия профсоюзов в установлении условий труда нередко шире, чем на федеральном уровне. Так, помимо участия в работе областной Трехсторонней комиссии по регулированию социально-трудовых отношений, облсовпроф в соответствии со ст. 34 Устава Волгоградской области обладает правом законодательной инициативы.</w:t>
      </w:r>
    </w:p>
    <w:p w:rsidR="00E8408B" w:rsidRPr="002C3CE2" w:rsidRDefault="00E8408B" w:rsidP="00E8408B">
      <w:pPr>
        <w:pStyle w:val="NormalWeb"/>
        <w:shd w:val="clear" w:color="auto" w:fill="FFFFFF"/>
        <w:spacing w:before="0" w:beforeAutospacing="0" w:after="0" w:afterAutospacing="0"/>
        <w:ind w:firstLine="708"/>
        <w:jc w:val="both"/>
      </w:pPr>
      <w:r w:rsidRPr="002C3CE2">
        <w:t>На территориальном уровне профсоюзы могут участвовать через своих представителей – председателей Координационных советов в муниципальных образованиях в разработке и обсуждении проектов нормативных актов по вопросам труда, принимаемых органами местного самоуправления.</w:t>
      </w:r>
    </w:p>
    <w:p w:rsidR="00E8408B" w:rsidRPr="002C3CE2" w:rsidRDefault="00E8408B" w:rsidP="00E8408B">
      <w:pPr>
        <w:pStyle w:val="NormalWeb"/>
        <w:shd w:val="clear" w:color="auto" w:fill="FFFFFF"/>
        <w:spacing w:before="0" w:beforeAutospacing="0" w:after="0" w:afterAutospacing="0"/>
        <w:ind w:firstLine="708"/>
        <w:jc w:val="both"/>
      </w:pPr>
      <w:r w:rsidRPr="002C3CE2">
        <w:t>На локальном уровне работодатель принимает решения с учетом мнения профсоюза в случаях, предусмотренных Трудовым кодексом РФ. Помимо законов, иных нормативных правовых актов и ло</w:t>
      </w:r>
      <w:r w:rsidRPr="002C3CE2">
        <w:softHyphen/>
      </w:r>
      <w:r w:rsidRPr="002C3CE2">
        <w:lastRenderedPageBreak/>
        <w:t>кальных нормативных актов общие (коллективные) условия труда регулируются такими правовыми актами, как соглашения и кол</w:t>
      </w:r>
      <w:r w:rsidRPr="002C3CE2">
        <w:softHyphen/>
        <w:t>лективные договоры. Права профсоюзов в области их разработки и принятия предусмотрены нормами о социальном партнерстве.</w:t>
      </w:r>
    </w:p>
    <w:p w:rsidR="00E8408B" w:rsidRPr="002C3CE2" w:rsidRDefault="00E8408B" w:rsidP="00E8408B">
      <w:pPr>
        <w:pStyle w:val="NormalWeb"/>
        <w:shd w:val="clear" w:color="auto" w:fill="FFFFFF"/>
        <w:spacing w:before="0" w:beforeAutospacing="0" w:after="0" w:afterAutospacing="0"/>
        <w:ind w:firstLine="708"/>
        <w:jc w:val="both"/>
      </w:pPr>
      <w:r w:rsidRPr="002C3CE2">
        <w:t xml:space="preserve">Соглашение о социально-экономическом партнерстве Администрации Волгоградской области, Волгоградского областного Совета профсоюзов и Некоммерческим партнерством «Совет директоров предприятий и организаций Волгоградской области» заключается </w:t>
      </w:r>
      <w:proofErr w:type="gramStart"/>
      <w:r w:rsidRPr="002C3CE2">
        <w:t>на сроком</w:t>
      </w:r>
      <w:proofErr w:type="gramEnd"/>
      <w:r w:rsidRPr="002C3CE2">
        <w:t xml:space="preserve"> на три года, очередное было заключено на период 2019-2021 года, и является основополагающим документом, определяющим эффективное взаимодействие сторон по созданию достойных условий труда и жизни трудящихся региона.</w:t>
      </w:r>
    </w:p>
    <w:p w:rsidR="00E8408B" w:rsidRPr="002C3CE2" w:rsidRDefault="00E8408B" w:rsidP="00E8408B">
      <w:pPr>
        <w:pStyle w:val="NormalWeb"/>
        <w:shd w:val="clear" w:color="auto" w:fill="FFFFFF"/>
        <w:spacing w:before="0" w:beforeAutospacing="0" w:after="0" w:afterAutospacing="0"/>
        <w:ind w:firstLine="708"/>
        <w:jc w:val="both"/>
      </w:pPr>
      <w:r w:rsidRPr="002C3CE2">
        <w:t>Во исполнение соглашения профсоюзными правовой и технической инспекциями труда облсовпрофа и его членских организаций ежегодно проводится более 6000 проверок работодателей, в ходе которых выявляется около 12 000 нарушений законодательства, с целью устранения которых вносится до 2500 представлений. На личном приеме, включая устные обращения по телефону, принимается и дается консультаций и разъяснений от 8 до 9 тыс. членам профсоюзов.</w:t>
      </w:r>
    </w:p>
    <w:p w:rsidR="00E8408B" w:rsidRPr="002C3CE2" w:rsidRDefault="00E8408B" w:rsidP="00E8408B">
      <w:pPr>
        <w:ind w:firstLine="708"/>
        <w:rPr>
          <w:rFonts w:cs="Times New Roman"/>
          <w:szCs w:val="24"/>
        </w:rPr>
      </w:pPr>
      <w:r w:rsidRPr="002C3CE2">
        <w:rPr>
          <w:rFonts w:cs="Times New Roman"/>
          <w:szCs w:val="24"/>
        </w:rPr>
        <w:t>Региональным соглашением в Волгоградской области установлена  минимальная заработная плата для внебюджетного сектора экономики - в размере 1,3 величины прожиточного минимума трудоспособного населения Волгоградской области за второй квартал предыдущего года, составляет 14 032 рубля.</w:t>
      </w:r>
      <w:r w:rsidRPr="002C3CE2">
        <w:rPr>
          <w:szCs w:val="24"/>
        </w:rPr>
        <w:t xml:space="preserve"> </w:t>
      </w:r>
      <w:r w:rsidRPr="002C3CE2">
        <w:rPr>
          <w:rFonts w:cs="Times New Roman"/>
          <w:szCs w:val="24"/>
        </w:rPr>
        <w:t xml:space="preserve">Размер минимальной заработной платы включает минимальную сумму выплат работнику, отработавшему месячную норму рабочего времени, установленную </w:t>
      </w:r>
      <w:r w:rsidRPr="002C3CE2">
        <w:rPr>
          <w:rFonts w:cs="Times New Roman"/>
          <w:szCs w:val="24"/>
        </w:rPr>
        <w:lastRenderedPageBreak/>
        <w:t xml:space="preserve">законодательством Российской Федерации, и исполнившему свои трудовые обязанности (норма труда), за исключением выплат, производимых в соответствии со </w:t>
      </w:r>
      <w:r w:rsidRPr="002C3CE2">
        <w:rPr>
          <w:rFonts w:cs="Times New Roman"/>
          <w:szCs w:val="24"/>
        </w:rPr>
        <w:fldChar w:fldCharType="begin"/>
      </w:r>
      <w:r w:rsidRPr="002C3CE2">
        <w:rPr>
          <w:rFonts w:cs="Times New Roman"/>
          <w:szCs w:val="24"/>
        </w:rPr>
        <w:instrText xml:space="preserve">HYPERLINK consultantplus://offline/ref=AA413185287C78B4BE042B05E0223C23DA5FA2CF699E9D77D7CAF733D1D91E03DAC5675538821DA10EF26097217A03D94DBBB284EF1F569CF506K </w:instrText>
      </w:r>
      <w:r w:rsidRPr="002C3CE2">
        <w:rPr>
          <w:rFonts w:cs="Times New Roman"/>
          <w:szCs w:val="24"/>
        </w:rPr>
        <w:fldChar w:fldCharType="separate"/>
      </w:r>
      <w:r w:rsidRPr="002C3CE2">
        <w:rPr>
          <w:rFonts w:cs="Times New Roman"/>
          <w:szCs w:val="24"/>
        </w:rPr>
        <w:t>статьями 147 (оплата труда работников, занятых на тяжелых работах, работах с вредными и (или) опасными и иными особыми условиями труда), 151 (оплата труда при совмещении профессий (должностей), расширении зон обслуживания, увеличении объема работы или исполнения обязанностей временно отсутствующего работника без освобождения от работы, определенной трудовым договором), 152 (оплата сверхурочной работы), 153 (оплата труда в выходные и нерабочие праздничные дни), 154 (оплата труда в ночное время) Трудового кодекса Российской Федерации.</w:t>
      </w:r>
    </w:p>
    <w:p w:rsidR="00E8408B" w:rsidRPr="002C3CE2" w:rsidRDefault="00E8408B" w:rsidP="00E8408B">
      <w:pPr>
        <w:pStyle w:val="NormalWeb"/>
        <w:shd w:val="clear" w:color="auto" w:fill="FFFFFF"/>
        <w:spacing w:before="0" w:beforeAutospacing="0" w:after="0" w:afterAutospacing="0"/>
        <w:ind w:firstLine="708"/>
        <w:jc w:val="both"/>
      </w:pPr>
      <w:r w:rsidRPr="002C3CE2">
        <w:fldChar w:fldCharType="end"/>
      </w:r>
      <w:r w:rsidRPr="002C3CE2">
        <w:t>Для государственных, муниципальных учреждений, некоммерческих организаций – в размере федерального МРОТ – 12 130 рублей.</w:t>
      </w:r>
    </w:p>
    <w:p w:rsidR="00E8408B" w:rsidRPr="002C3CE2" w:rsidRDefault="00E8408B" w:rsidP="00E8408B">
      <w:pPr>
        <w:pStyle w:val="NormalWeb"/>
        <w:shd w:val="clear" w:color="auto" w:fill="FFFFFF"/>
        <w:spacing w:before="0" w:beforeAutospacing="0" w:after="0" w:afterAutospacing="0"/>
        <w:ind w:firstLine="708"/>
        <w:jc w:val="both"/>
        <w:rPr>
          <w:color w:val="0D0D0D" w:themeColor="text1" w:themeTint="F2"/>
        </w:rPr>
      </w:pPr>
      <w:r w:rsidRPr="002C3CE2">
        <w:rPr>
          <w:color w:val="0D0D0D" w:themeColor="text1" w:themeTint="F2"/>
        </w:rPr>
        <w:t>Общее количество организаций, на которые распространяется региональное соглашение о минимальной заработной плате, составляет 1651.</w:t>
      </w:r>
    </w:p>
    <w:p w:rsidR="00E8408B" w:rsidRPr="002C3CE2" w:rsidRDefault="00E8408B" w:rsidP="00E8408B">
      <w:pPr>
        <w:pStyle w:val="NoSpacing"/>
        <w:ind w:firstLine="708"/>
        <w:jc w:val="both"/>
        <w:rPr>
          <w:rFonts w:ascii="Times New Roman" w:hAnsi="Times New Roman"/>
          <w:color w:val="0D0D0D" w:themeColor="text1" w:themeTint="F2"/>
          <w:sz w:val="24"/>
          <w:szCs w:val="24"/>
        </w:rPr>
      </w:pPr>
      <w:r w:rsidRPr="002C3CE2">
        <w:rPr>
          <w:rFonts w:ascii="Times New Roman" w:hAnsi="Times New Roman"/>
          <w:color w:val="0D0D0D" w:themeColor="text1" w:themeTint="F2"/>
          <w:sz w:val="24"/>
          <w:szCs w:val="24"/>
        </w:rPr>
        <w:t xml:space="preserve">Всего в Волгоградской области действуют 2 региональных соглашения, одно территориальное (Волгоградское городское соглашение), </w:t>
      </w:r>
      <w:r w:rsidRPr="002C3CE2">
        <w:rPr>
          <w:rFonts w:ascii="Times New Roman" w:hAnsi="Times New Roman"/>
          <w:color w:val="0D0D0D" w:themeColor="text1" w:themeTint="F2"/>
          <w:sz w:val="24"/>
          <w:szCs w:val="24"/>
        </w:rPr>
        <w:br/>
        <w:t xml:space="preserve">11 региональных отраслевых, 48 территориальных отраслевых соглашений. </w:t>
      </w:r>
      <w:r w:rsidRPr="002C3CE2">
        <w:rPr>
          <w:rFonts w:ascii="Times New Roman" w:hAnsi="Times New Roman"/>
          <w:color w:val="0D0D0D" w:themeColor="text1" w:themeTint="F2"/>
          <w:sz w:val="24"/>
          <w:szCs w:val="24"/>
        </w:rPr>
        <w:br/>
        <w:t>По отдельным направлениям регулирования социально-трудовых отношений действует 15 соглашений.</w:t>
      </w:r>
    </w:p>
    <w:p w:rsidR="00E8408B" w:rsidRPr="002C3CE2" w:rsidRDefault="00E8408B" w:rsidP="00E8408B">
      <w:pPr>
        <w:pStyle w:val="NormalWeb"/>
        <w:shd w:val="clear" w:color="auto" w:fill="FFFFFF"/>
        <w:spacing w:before="0" w:beforeAutospacing="0" w:after="0" w:afterAutospacing="0"/>
        <w:ind w:firstLine="708"/>
        <w:jc w:val="both"/>
      </w:pPr>
    </w:p>
    <w:p w:rsidR="00E8408B" w:rsidRPr="002C3CE2" w:rsidRDefault="00E8408B" w:rsidP="00E8408B">
      <w:pPr>
        <w:pStyle w:val="NormalWeb"/>
        <w:shd w:val="clear" w:color="auto" w:fill="FFFFFF"/>
        <w:spacing w:before="0" w:beforeAutospacing="0" w:after="0" w:afterAutospacing="0"/>
        <w:ind w:firstLine="708"/>
        <w:jc w:val="both"/>
        <w:rPr>
          <w:color w:val="0D0D0D" w:themeColor="text1" w:themeTint="F2"/>
        </w:rPr>
      </w:pPr>
      <w:r w:rsidRPr="002C3CE2">
        <w:t xml:space="preserve">На начало 2020 года в Волгоградской области было зарегистрирован 1861 коллективный договор. </w:t>
      </w:r>
      <w:r w:rsidRPr="002C3CE2">
        <w:rPr>
          <w:color w:val="0D0D0D" w:themeColor="text1" w:themeTint="F2"/>
        </w:rPr>
        <w:t xml:space="preserve">Только в 2019 году заключено 634 коллективных договоров, 1081 </w:t>
      </w:r>
      <w:proofErr w:type="spellStart"/>
      <w:r w:rsidRPr="002C3CE2">
        <w:rPr>
          <w:color w:val="0D0D0D" w:themeColor="text1" w:themeTint="F2"/>
        </w:rPr>
        <w:t>колдоговор</w:t>
      </w:r>
      <w:proofErr w:type="spellEnd"/>
      <w:r w:rsidRPr="002C3CE2">
        <w:rPr>
          <w:color w:val="0D0D0D" w:themeColor="text1" w:themeTint="F2"/>
        </w:rPr>
        <w:t xml:space="preserve"> продолжает свое действие, продлено на новый срок 146 </w:t>
      </w:r>
      <w:proofErr w:type="spellStart"/>
      <w:r w:rsidRPr="002C3CE2">
        <w:rPr>
          <w:color w:val="0D0D0D" w:themeColor="text1" w:themeTint="F2"/>
        </w:rPr>
        <w:t>колдоговоров</w:t>
      </w:r>
      <w:proofErr w:type="spellEnd"/>
      <w:r w:rsidRPr="002C3CE2">
        <w:rPr>
          <w:color w:val="0D0D0D" w:themeColor="text1" w:themeTint="F2"/>
        </w:rPr>
        <w:t xml:space="preserve">. Охват </w:t>
      </w:r>
      <w:r w:rsidRPr="002C3CE2">
        <w:rPr>
          <w:color w:val="0D0D0D" w:themeColor="text1" w:themeTint="F2"/>
        </w:rPr>
        <w:lastRenderedPageBreak/>
        <w:t>коллективными договорами составил 91% от общего количества (2048) первичных профсоюзных организаций. Действие коллективных договоров распространяется на 232882 работника организаций, в которых созданы первичные профорганизации.</w:t>
      </w:r>
    </w:p>
    <w:p w:rsidR="00E8408B" w:rsidRPr="002C3CE2" w:rsidRDefault="00E8408B" w:rsidP="00E8408B">
      <w:pPr>
        <w:pStyle w:val="NormalWeb"/>
        <w:shd w:val="clear" w:color="auto" w:fill="FFFFFF"/>
        <w:spacing w:before="0" w:beforeAutospacing="0" w:after="0" w:afterAutospacing="0"/>
        <w:ind w:firstLine="708"/>
        <w:jc w:val="both"/>
        <w:rPr>
          <w:color w:val="0D0D0D" w:themeColor="text1" w:themeTint="F2"/>
        </w:rPr>
      </w:pPr>
      <w:r w:rsidRPr="002C3CE2">
        <w:rPr>
          <w:color w:val="0D0D0D" w:themeColor="text1" w:themeTint="F2"/>
        </w:rPr>
        <w:t xml:space="preserve">Проводимые профсоюзами коллективно-договорные кампании показывают, что обязательства сторон соглашений и </w:t>
      </w:r>
      <w:proofErr w:type="spellStart"/>
      <w:r w:rsidRPr="002C3CE2">
        <w:rPr>
          <w:color w:val="0D0D0D" w:themeColor="text1" w:themeTint="F2"/>
        </w:rPr>
        <w:t>колдоговоров</w:t>
      </w:r>
      <w:proofErr w:type="spellEnd"/>
      <w:r w:rsidRPr="002C3CE2">
        <w:rPr>
          <w:color w:val="0D0D0D" w:themeColor="text1" w:themeTint="F2"/>
        </w:rPr>
        <w:t xml:space="preserve"> определяют размеры регионального и отраслевого минимумов оплаты труда, порядок индексации заработной платы, направления и формы повышения социальной защиты работников  в дополнение к гарантиям, установленным федеральным законодательством, содержат обязательства по охране труда, гарантируют деятельность профсоюзных организаций, определяют формы сотрудничества органов исполнительной власти, работодателей  и профсоюзных организаций.</w:t>
      </w:r>
    </w:p>
    <w:p w:rsidR="00E8408B" w:rsidRPr="002C3CE2" w:rsidRDefault="00E8408B" w:rsidP="00E8408B">
      <w:pPr>
        <w:pStyle w:val="NormalWeb"/>
        <w:shd w:val="clear" w:color="auto" w:fill="FFFFFF"/>
        <w:spacing w:before="0" w:beforeAutospacing="0" w:after="0" w:afterAutospacing="0"/>
        <w:ind w:firstLine="708"/>
        <w:jc w:val="both"/>
        <w:rPr>
          <w:color w:val="0D0D0D" w:themeColor="text1" w:themeTint="F2"/>
        </w:rPr>
      </w:pPr>
      <w:r w:rsidRPr="002C3CE2">
        <w:rPr>
          <w:color w:val="0D0D0D" w:themeColor="text1" w:themeTint="F2"/>
        </w:rPr>
        <w:t>С целью дальнейшего развития и укрепления системы социального партнерства, коллективно-договорного процесса областной трехсторонней комиссией по регулированию социально-трудовых отношений объявляется и проводится областной конкурс «Лучший коллективный договор».</w:t>
      </w:r>
    </w:p>
    <w:p w:rsidR="00E8408B" w:rsidRPr="002C3CE2" w:rsidRDefault="00E8408B" w:rsidP="00E8408B">
      <w:pPr>
        <w:pStyle w:val="NormalWeb"/>
        <w:shd w:val="clear" w:color="auto" w:fill="FFFFFF"/>
        <w:spacing w:before="0" w:beforeAutospacing="0" w:after="0" w:afterAutospacing="0"/>
        <w:ind w:firstLine="708"/>
        <w:jc w:val="both"/>
        <w:rPr>
          <w:color w:val="0D0D0D" w:themeColor="text1" w:themeTint="F2"/>
        </w:rPr>
      </w:pPr>
      <w:r w:rsidRPr="002C3CE2">
        <w:rPr>
          <w:color w:val="0D0D0D" w:themeColor="text1" w:themeTint="F2"/>
        </w:rPr>
        <w:t>На регулярно проводимых заседаниях областной трехсторонней комиссии по регулированию социально-трудовых отношений рассматриваются проекты регионального социально-трудового законодательства, актуальные вопросы соблюдения прав и законных интересов трудящихся.</w:t>
      </w:r>
    </w:p>
    <w:p w:rsidR="00E8408B" w:rsidRPr="002C3CE2" w:rsidRDefault="00E8408B" w:rsidP="00E8408B">
      <w:pPr>
        <w:pStyle w:val="NormalWeb"/>
        <w:shd w:val="clear" w:color="auto" w:fill="FFFFFF"/>
        <w:spacing w:before="0" w:beforeAutospacing="0" w:after="0" w:afterAutospacing="0"/>
        <w:ind w:firstLine="708"/>
        <w:jc w:val="both"/>
      </w:pPr>
      <w:r w:rsidRPr="002C3CE2">
        <w:t xml:space="preserve">Председатель облсовпрофа участвует в обсуждении Волгоградской областной Думой проектов федеральных законов, рассматриваемых Государственной Думой Федерального Собрания РФ, принятии постановлений по данным вопросам. Одними </w:t>
      </w:r>
      <w:r w:rsidRPr="002C3CE2">
        <w:lastRenderedPageBreak/>
        <w:t>из последних рассматривались законопроекты о внесении изменений в трудовое законодательство в части регулирования удаленной и дистанционной работы, а также о сохранении прожиточного минимума гражданину-должнику, в том числе при удержании из заработной платы. Аргументированная профсоюзная позиция по законопроектам всегда вызывает одобрение и поддержку региональных законодателей.</w:t>
      </w:r>
    </w:p>
    <w:p w:rsidR="00E8408B" w:rsidRPr="002C3CE2" w:rsidRDefault="00E8408B" w:rsidP="00E8408B">
      <w:pPr>
        <w:pStyle w:val="NormalWeb"/>
        <w:shd w:val="clear" w:color="auto" w:fill="FFFFFF"/>
        <w:spacing w:before="0" w:beforeAutospacing="0" w:after="0" w:afterAutospacing="0"/>
        <w:ind w:firstLine="708"/>
        <w:jc w:val="both"/>
      </w:pPr>
      <w:r w:rsidRPr="002C3CE2">
        <w:t>Не менее ответственно относится облсовпроф и к участию своих представителей в работе Общественных советов при органах власти, а также при реализации национальных проектов и региональных программ, которое позволяет высказывать свою позицию при принятии нормативных актов и других решений.</w:t>
      </w:r>
    </w:p>
    <w:p w:rsidR="00E8408B" w:rsidRPr="002C3CE2" w:rsidRDefault="00E8408B" w:rsidP="00E8408B">
      <w:pPr>
        <w:pStyle w:val="NormalWeb"/>
        <w:shd w:val="clear" w:color="auto" w:fill="FFFFFF"/>
        <w:spacing w:before="0" w:beforeAutospacing="0" w:after="0" w:afterAutospacing="0"/>
        <w:ind w:firstLine="708"/>
        <w:jc w:val="both"/>
        <w:rPr>
          <w:shd w:val="clear" w:color="auto" w:fill="FFFFFF"/>
        </w:rPr>
      </w:pPr>
      <w:r w:rsidRPr="002C3CE2">
        <w:t xml:space="preserve">Проблемами нормотворческой работы последнего времени является </w:t>
      </w:r>
      <w:r w:rsidRPr="002C3CE2">
        <w:rPr>
          <w:shd w:val="clear" w:color="auto" w:fill="FFFFFF"/>
        </w:rPr>
        <w:t xml:space="preserve">отсутствие территориальных и отраслевых объединений работодателей, а также несовершенство законодательства, препятствующее реализации прав на социальное партнерство членов профсоюзов, трудящихся в нетипичных (незащищенных) формах занятости (срочный трудовой договор, гибкий график, надомный и дистанционный труд, работа в малых и средних предприятиях, «заемный труд» (лизинг персонала, </w:t>
      </w:r>
      <w:proofErr w:type="spellStart"/>
      <w:r w:rsidRPr="002C3CE2">
        <w:rPr>
          <w:shd w:val="clear" w:color="auto" w:fill="FFFFFF"/>
        </w:rPr>
        <w:t>аутстаффинг</w:t>
      </w:r>
      <w:proofErr w:type="spellEnd"/>
      <w:r w:rsidRPr="002C3CE2">
        <w:rPr>
          <w:shd w:val="clear" w:color="auto" w:fill="FFFFFF"/>
        </w:rPr>
        <w:t>, аутсорсинг), неформальная, неофициальная и теневая, подрядные формы работы, ГПД), неполный охват коллективными договорами всех организаций профсоюзов.</w:t>
      </w:r>
    </w:p>
    <w:p w:rsidR="00E8408B" w:rsidRPr="002C3CE2" w:rsidRDefault="00E8408B" w:rsidP="00E8408B">
      <w:pPr>
        <w:pStyle w:val="NormalWeb"/>
        <w:shd w:val="clear" w:color="auto" w:fill="FFFFFF"/>
        <w:spacing w:before="0" w:beforeAutospacing="0" w:after="0" w:afterAutospacing="0"/>
        <w:ind w:firstLine="708"/>
        <w:jc w:val="both"/>
        <w:rPr>
          <w:rFonts w:ascii="Verdana" w:hAnsi="Verdana"/>
          <w:color w:val="252D33"/>
        </w:rPr>
      </w:pPr>
      <w:r w:rsidRPr="002C3CE2">
        <w:rPr>
          <w:shd w:val="clear" w:color="auto" w:fill="FFFFFF"/>
        </w:rPr>
        <w:t xml:space="preserve">Коллективно-договорная компания 2020 года проходит в условиях сложной эпидемиологической ситуации, связанной с распространением новой </w:t>
      </w:r>
      <w:proofErr w:type="spellStart"/>
      <w:r w:rsidRPr="002C3CE2">
        <w:rPr>
          <w:shd w:val="clear" w:color="auto" w:fill="FFFFFF"/>
        </w:rPr>
        <w:t>коронавирусной</w:t>
      </w:r>
      <w:proofErr w:type="spellEnd"/>
      <w:r w:rsidRPr="002C3CE2">
        <w:rPr>
          <w:shd w:val="clear" w:color="auto" w:fill="FFFFFF"/>
        </w:rPr>
        <w:t xml:space="preserve"> инфекции</w:t>
      </w:r>
      <w:r w:rsidRPr="002C3CE2">
        <w:t xml:space="preserve">, </w:t>
      </w:r>
      <w:r w:rsidRPr="002C3CE2">
        <w:rPr>
          <w:color w:val="252D33"/>
        </w:rPr>
        <w:t xml:space="preserve">принятием ряда мер, направленных на изоляцию граждан, приостановку и ограничение деятельности большинства хозяйствующих </w:t>
      </w:r>
      <w:r w:rsidRPr="002C3CE2">
        <w:rPr>
          <w:color w:val="252D33"/>
        </w:rPr>
        <w:lastRenderedPageBreak/>
        <w:t>субъектов, перевод работников временно на удалённую работу вне стационарного рабочего места. Помимо классических проявлений кризиса в виде роста безработицы, повышения напряженности на рынке труда, несвоевременной выплаты заработной платы, пандемия несет в себе скрытые угрозы, связанные с сокращением рабочих мест, снижением уровня защиты работников вследствие распространения незащищенных форм занятости.</w:t>
      </w:r>
    </w:p>
    <w:p w:rsidR="00E8408B" w:rsidRPr="002C3CE2" w:rsidRDefault="00E8408B" w:rsidP="00E8408B">
      <w:pPr>
        <w:pStyle w:val="NormalWeb"/>
        <w:shd w:val="clear" w:color="auto" w:fill="FFFFFF"/>
        <w:spacing w:before="0" w:beforeAutospacing="0" w:after="0" w:afterAutospacing="0"/>
        <w:ind w:firstLine="708"/>
        <w:jc w:val="both"/>
        <w:rPr>
          <w:rFonts w:ascii="Verdana" w:hAnsi="Verdana"/>
          <w:color w:val="252D33"/>
        </w:rPr>
      </w:pPr>
      <w:r w:rsidRPr="002C3CE2">
        <w:rPr>
          <w:color w:val="252D33"/>
        </w:rPr>
        <w:t>В этих условиях целями профсоюзов в ходе коллективно-договорной кампании являются:</w:t>
      </w:r>
    </w:p>
    <w:p w:rsidR="00E8408B" w:rsidRPr="002C3CE2" w:rsidRDefault="00E8408B" w:rsidP="00E8408B">
      <w:pPr>
        <w:pStyle w:val="NormalWeb"/>
        <w:shd w:val="clear" w:color="auto" w:fill="FFFFFF"/>
        <w:spacing w:before="0" w:beforeAutospacing="0" w:after="0" w:afterAutospacing="0"/>
        <w:jc w:val="both"/>
        <w:rPr>
          <w:color w:val="252D33"/>
        </w:rPr>
      </w:pPr>
      <w:r w:rsidRPr="002C3CE2">
        <w:rPr>
          <w:color w:val="252D33"/>
        </w:rPr>
        <w:t>- сохранение рабочих мест;</w:t>
      </w:r>
    </w:p>
    <w:p w:rsidR="00E8408B" w:rsidRPr="002C3CE2" w:rsidRDefault="00E8408B" w:rsidP="00E8408B">
      <w:pPr>
        <w:pStyle w:val="NormalWeb"/>
        <w:shd w:val="clear" w:color="auto" w:fill="FFFFFF"/>
        <w:spacing w:before="0" w:beforeAutospacing="0" w:after="0" w:afterAutospacing="0"/>
        <w:jc w:val="both"/>
        <w:rPr>
          <w:color w:val="252D33"/>
        </w:rPr>
      </w:pPr>
      <w:r w:rsidRPr="002C3CE2">
        <w:rPr>
          <w:color w:val="252D33"/>
        </w:rPr>
        <w:t>- создание новых рабочих мест в отраслях социальной сферы и инфраструктуры;</w:t>
      </w:r>
    </w:p>
    <w:p w:rsidR="00E8408B" w:rsidRPr="002C3CE2" w:rsidRDefault="00E8408B" w:rsidP="00E8408B">
      <w:pPr>
        <w:pStyle w:val="NormalWeb"/>
        <w:shd w:val="clear" w:color="auto" w:fill="FFFFFF"/>
        <w:spacing w:before="0" w:beforeAutospacing="0" w:after="0" w:afterAutospacing="0"/>
        <w:jc w:val="both"/>
        <w:rPr>
          <w:color w:val="252D33"/>
        </w:rPr>
      </w:pPr>
      <w:r w:rsidRPr="002C3CE2">
        <w:rPr>
          <w:color w:val="252D33"/>
        </w:rPr>
        <w:t>- восстановление платежеспособного спроса населения за счет увеличения заработной платы, усиления материальной поддержки безработных граждан, роста социальных пособий;</w:t>
      </w:r>
    </w:p>
    <w:p w:rsidR="00E8408B" w:rsidRPr="002C3CE2" w:rsidRDefault="00E8408B" w:rsidP="00E8408B">
      <w:pPr>
        <w:pStyle w:val="NormalWeb"/>
        <w:shd w:val="clear" w:color="auto" w:fill="FFFFFF"/>
        <w:spacing w:before="0" w:beforeAutospacing="0" w:after="0" w:afterAutospacing="0"/>
        <w:jc w:val="both"/>
        <w:rPr>
          <w:color w:val="252D33"/>
        </w:rPr>
      </w:pPr>
      <w:r w:rsidRPr="002C3CE2">
        <w:rPr>
          <w:color w:val="252D33"/>
        </w:rPr>
        <w:t xml:space="preserve">- обеспечение прав трудящихся во всех формах занятости, в том числе </w:t>
      </w:r>
      <w:proofErr w:type="spellStart"/>
      <w:r w:rsidRPr="002C3CE2">
        <w:rPr>
          <w:color w:val="252D33"/>
        </w:rPr>
        <w:t>самозанятых</w:t>
      </w:r>
      <w:proofErr w:type="spellEnd"/>
      <w:r w:rsidRPr="002C3CE2">
        <w:rPr>
          <w:color w:val="252D33"/>
        </w:rPr>
        <w:t xml:space="preserve"> и лиц, осуществляющих профессиональную деятельность, на объединение и защиту профсоюзами, коллективные переговоры и другие права в сфере труда;</w:t>
      </w:r>
    </w:p>
    <w:p w:rsidR="00E8408B" w:rsidRPr="002C3CE2" w:rsidRDefault="00E8408B" w:rsidP="00E8408B">
      <w:pPr>
        <w:pStyle w:val="NormalWeb"/>
        <w:shd w:val="clear" w:color="auto" w:fill="FFFFFF"/>
        <w:spacing w:before="0" w:beforeAutospacing="0" w:after="0" w:afterAutospacing="0"/>
        <w:jc w:val="both"/>
        <w:rPr>
          <w:color w:val="252D33"/>
        </w:rPr>
      </w:pPr>
      <w:r w:rsidRPr="002C3CE2">
        <w:rPr>
          <w:color w:val="252D33"/>
        </w:rPr>
        <w:t>- обеспечение в полном объеме государственных гарантий в сфере труда, а также правового регулирования труда работников, временно выполняющих трудовые функции вне стационарного рабочего места.</w:t>
      </w:r>
    </w:p>
    <w:p w:rsidR="00E8408B" w:rsidRPr="002C3CE2" w:rsidRDefault="00E8408B" w:rsidP="00E8408B">
      <w:pPr>
        <w:pStyle w:val="ListParagraph"/>
        <w:tabs>
          <w:tab w:val="left" w:pos="993"/>
        </w:tabs>
        <w:ind w:left="0" w:firstLine="720"/>
        <w:jc w:val="both"/>
        <w:rPr>
          <w:sz w:val="24"/>
          <w:szCs w:val="24"/>
        </w:rPr>
      </w:pPr>
      <w:r w:rsidRPr="002C3CE2">
        <w:rPr>
          <w:sz w:val="24"/>
          <w:szCs w:val="24"/>
        </w:rPr>
        <w:t>В этой связи в программу нормотворчества профсоюзов включены такие важные направления как:</w:t>
      </w:r>
    </w:p>
    <w:p w:rsidR="00E8408B" w:rsidRPr="002C3CE2" w:rsidRDefault="00E8408B" w:rsidP="00E8408B">
      <w:pPr>
        <w:pStyle w:val="ListParagraph"/>
        <w:tabs>
          <w:tab w:val="left" w:pos="993"/>
        </w:tabs>
        <w:ind w:left="0" w:firstLine="720"/>
        <w:jc w:val="both"/>
        <w:rPr>
          <w:sz w:val="24"/>
          <w:szCs w:val="24"/>
        </w:rPr>
      </w:pPr>
      <w:r w:rsidRPr="002C3CE2">
        <w:rPr>
          <w:sz w:val="24"/>
          <w:szCs w:val="24"/>
        </w:rPr>
        <w:t>Установление приоритетного права профсоюзов на ведение коллективных переговоров с работодателем независимо от количества членов профсоюза в организации;</w:t>
      </w:r>
    </w:p>
    <w:p w:rsidR="00E8408B" w:rsidRPr="002C3CE2" w:rsidRDefault="00E8408B" w:rsidP="00E8408B">
      <w:pPr>
        <w:pStyle w:val="ListParagraph"/>
        <w:tabs>
          <w:tab w:val="left" w:pos="993"/>
        </w:tabs>
        <w:ind w:left="0" w:firstLine="720"/>
        <w:jc w:val="both"/>
        <w:rPr>
          <w:sz w:val="24"/>
          <w:szCs w:val="24"/>
        </w:rPr>
      </w:pPr>
      <w:r w:rsidRPr="002C3CE2">
        <w:rPr>
          <w:sz w:val="24"/>
          <w:szCs w:val="24"/>
        </w:rPr>
        <w:lastRenderedPageBreak/>
        <w:t>Нормативное правовое закрепление минимального размера месячного вознаграждения за труд в виде минимального размера тарифной ставки, оклада (должностного оклада) работника, полностью отработавшего за этот период норму рабочего времени и выполнившего нормы труда (трудовые обязанности) не ниже установленной федеральным законом величины минимального размера оплаты труда;</w:t>
      </w:r>
    </w:p>
    <w:p w:rsidR="00E8408B" w:rsidRPr="002C3CE2" w:rsidRDefault="00E8408B" w:rsidP="00E8408B">
      <w:pPr>
        <w:pStyle w:val="ListParagraph"/>
        <w:tabs>
          <w:tab w:val="left" w:pos="993"/>
        </w:tabs>
        <w:ind w:left="0" w:firstLine="720"/>
        <w:jc w:val="both"/>
        <w:rPr>
          <w:sz w:val="24"/>
          <w:szCs w:val="24"/>
        </w:rPr>
      </w:pPr>
      <w:r w:rsidRPr="002C3CE2">
        <w:rPr>
          <w:sz w:val="24"/>
          <w:szCs w:val="24"/>
        </w:rPr>
        <w:t>Совершенствование трудового законодательства и иных нормативных правовых актов, содержащих нормы трудового права, в отношении учёта и регистрации несчастных случаев и профессиональных заболеваний на производстве;</w:t>
      </w:r>
    </w:p>
    <w:p w:rsidR="00E8408B" w:rsidRPr="002C3CE2" w:rsidRDefault="00E8408B" w:rsidP="00E8408B">
      <w:pPr>
        <w:pStyle w:val="ListParagraph"/>
        <w:tabs>
          <w:tab w:val="left" w:pos="1276"/>
        </w:tabs>
        <w:ind w:left="0"/>
        <w:jc w:val="both"/>
        <w:rPr>
          <w:sz w:val="24"/>
          <w:szCs w:val="24"/>
        </w:rPr>
      </w:pPr>
      <w:r w:rsidRPr="002C3CE2">
        <w:rPr>
          <w:sz w:val="24"/>
          <w:szCs w:val="24"/>
        </w:rPr>
        <w:t>Наделение правовых и технических инспекторов труда профсоюзов правом составления протоколов об административных правонарушениях и выдачи обязательного для исполнения предписания о нарушении трудового законодательства и иных нормативных правовых актов, содержащих нормы трудового права, для последующего их представления в суд.</w:t>
      </w:r>
    </w:p>
    <w:p w:rsidR="00E8408B" w:rsidRPr="002C3CE2" w:rsidRDefault="00E8408B" w:rsidP="00E8408B">
      <w:pPr>
        <w:pStyle w:val="ListParagraph"/>
        <w:tabs>
          <w:tab w:val="left" w:pos="1276"/>
        </w:tabs>
        <w:ind w:left="0"/>
        <w:jc w:val="both"/>
        <w:rPr>
          <w:sz w:val="24"/>
          <w:szCs w:val="24"/>
        </w:rPr>
      </w:pPr>
      <w:r w:rsidRPr="002C3CE2">
        <w:rPr>
          <w:color w:val="252D33"/>
          <w:sz w:val="24"/>
          <w:szCs w:val="24"/>
        </w:rPr>
        <w:t xml:space="preserve">В июле 2020 года по результатам общероссийского голосования вступила в силу поправки в Конституцию Российской Федерации, появились такие гарантии, как защита достоинства граждан и уважение человека труда, обеспечение сбалансированности прав и обязанностей гражданина, экономическая, политическая и социальная солидарность (статья 75.1 Конституции РФ). Кроме того, в статье 114 Конституции Российской Федерации установлена обязанность Правительства Российской Федерации обеспечивать реализацию принципов социального партнерства в сфере регулирования </w:t>
      </w:r>
      <w:r w:rsidRPr="002C3CE2">
        <w:rPr>
          <w:color w:val="252D33"/>
          <w:sz w:val="24"/>
          <w:szCs w:val="24"/>
        </w:rPr>
        <w:lastRenderedPageBreak/>
        <w:t>трудовых и иных непосредственно связанных с ними отношений.</w:t>
      </w:r>
    </w:p>
    <w:p w:rsidR="00E8408B" w:rsidRPr="002C3CE2" w:rsidRDefault="00E8408B" w:rsidP="00E8408B">
      <w:pPr>
        <w:pStyle w:val="NormalWeb"/>
        <w:shd w:val="clear" w:color="auto" w:fill="FFFFFF"/>
        <w:spacing w:before="0" w:beforeAutospacing="0" w:after="0" w:afterAutospacing="0"/>
        <w:ind w:firstLine="708"/>
        <w:jc w:val="both"/>
        <w:rPr>
          <w:color w:val="252D33"/>
        </w:rPr>
      </w:pPr>
      <w:r w:rsidRPr="002C3CE2">
        <w:rPr>
          <w:color w:val="252D33"/>
        </w:rPr>
        <w:t>Задача профсоюзов в этих условиях совместно с социальными партнерами добиваться неукоснительного соблюдения конституционных прав работников на труд, занятость и социальное партнерство.</w:t>
      </w:r>
    </w:p>
    <w:p w:rsidR="00E8408B" w:rsidRPr="002C3CE2" w:rsidRDefault="00E8408B" w:rsidP="00E8408B">
      <w:pPr>
        <w:rPr>
          <w:szCs w:val="24"/>
        </w:rPr>
      </w:pPr>
    </w:p>
    <w:p w:rsidR="00661597" w:rsidRPr="002C3CE2" w:rsidRDefault="00661597" w:rsidP="00E8408B">
      <w:pPr>
        <w:ind w:firstLine="0"/>
        <w:jc w:val="center"/>
        <w:rPr>
          <w:b/>
          <w:szCs w:val="24"/>
        </w:rPr>
      </w:pPr>
    </w:p>
    <w:p w:rsidR="00661597" w:rsidRPr="002C3CE2" w:rsidRDefault="00661597" w:rsidP="00E8408B">
      <w:pPr>
        <w:ind w:firstLine="0"/>
        <w:jc w:val="center"/>
        <w:rPr>
          <w:b/>
          <w:szCs w:val="24"/>
        </w:rPr>
      </w:pPr>
    </w:p>
    <w:p w:rsidR="00E8408B" w:rsidRPr="002C3CE2" w:rsidRDefault="00E8408B" w:rsidP="00E8408B">
      <w:pPr>
        <w:ind w:firstLine="0"/>
        <w:jc w:val="center"/>
        <w:rPr>
          <w:b/>
          <w:szCs w:val="24"/>
        </w:rPr>
      </w:pPr>
      <w:r w:rsidRPr="002C3CE2">
        <w:rPr>
          <w:b/>
          <w:szCs w:val="24"/>
        </w:rPr>
        <w:t>РЕГУЛИРОВАНИЕ ТРУДОВЫХ И СОЦИАЛЬНО-ЭКОНОМИЧЕСКИХ ОТНОШЕНИЙ НА ТЕРРИТОРИИ ВОЛГОГРАДСКОЙ ОБЛАСТИ</w:t>
      </w:r>
    </w:p>
    <w:p w:rsidR="00E8408B" w:rsidRPr="002C3CE2" w:rsidRDefault="00E8408B" w:rsidP="00E8408B">
      <w:pPr>
        <w:rPr>
          <w:szCs w:val="24"/>
        </w:rPr>
      </w:pPr>
    </w:p>
    <w:p w:rsidR="00E8408B" w:rsidRPr="002C3CE2" w:rsidRDefault="00E8408B" w:rsidP="00E8408B">
      <w:pPr>
        <w:ind w:firstLine="0"/>
        <w:rPr>
          <w:i/>
          <w:szCs w:val="24"/>
        </w:rPr>
      </w:pPr>
      <w:proofErr w:type="spellStart"/>
      <w:r w:rsidRPr="002C3CE2">
        <w:rPr>
          <w:i/>
          <w:szCs w:val="24"/>
        </w:rPr>
        <w:t>Кареликов</w:t>
      </w:r>
      <w:proofErr w:type="spellEnd"/>
      <w:r w:rsidRPr="002C3CE2">
        <w:rPr>
          <w:i/>
          <w:szCs w:val="24"/>
        </w:rPr>
        <w:t xml:space="preserve"> Евгений Андреевич, заместитель Председателя</w:t>
      </w:r>
    </w:p>
    <w:p w:rsidR="00E8408B" w:rsidRPr="002C3CE2" w:rsidRDefault="00E8408B" w:rsidP="00E8408B">
      <w:pPr>
        <w:ind w:firstLine="0"/>
        <w:rPr>
          <w:i/>
          <w:szCs w:val="24"/>
        </w:rPr>
      </w:pPr>
      <w:r w:rsidRPr="002C3CE2">
        <w:rPr>
          <w:i/>
          <w:szCs w:val="24"/>
        </w:rPr>
        <w:t>Комитета по труду, социальной политике, вопросам семьи</w:t>
      </w:r>
    </w:p>
    <w:p w:rsidR="00E8408B" w:rsidRPr="002C3CE2" w:rsidRDefault="00E8408B" w:rsidP="00E8408B">
      <w:pPr>
        <w:ind w:firstLine="0"/>
        <w:rPr>
          <w:i/>
          <w:szCs w:val="24"/>
        </w:rPr>
      </w:pPr>
      <w:r w:rsidRPr="002C3CE2">
        <w:rPr>
          <w:i/>
          <w:szCs w:val="24"/>
        </w:rPr>
        <w:t>и делам ветеранов Волгоградской областной Думы</w:t>
      </w:r>
    </w:p>
    <w:p w:rsidR="00E8408B" w:rsidRPr="002C3CE2" w:rsidRDefault="00E8408B" w:rsidP="00E8408B">
      <w:pPr>
        <w:rPr>
          <w:szCs w:val="24"/>
        </w:rPr>
      </w:pPr>
    </w:p>
    <w:p w:rsidR="00E8408B" w:rsidRPr="002C3CE2" w:rsidRDefault="00E8408B" w:rsidP="00E8408B">
      <w:pPr>
        <w:rPr>
          <w:szCs w:val="24"/>
        </w:rPr>
      </w:pPr>
      <w:r w:rsidRPr="002C3CE2">
        <w:rPr>
          <w:szCs w:val="24"/>
        </w:rPr>
        <w:t>Социально-трудовые отношения – это основа основ экономических отношений любого общества. Общество не может существовать без потребления материальных благ, но для этого оно должно сначала их произвести. Для производства необходимых товаров и услуг люди вступают друг с другом в определенные отношения. Поэтому со времени возникновения института государства социально-трудовые отношения становятся сферой его повышенного внимания.</w:t>
      </w:r>
    </w:p>
    <w:p w:rsidR="00E8408B" w:rsidRPr="002C3CE2" w:rsidRDefault="00E8408B" w:rsidP="00E8408B">
      <w:pPr>
        <w:rPr>
          <w:szCs w:val="24"/>
        </w:rPr>
      </w:pPr>
      <w:r w:rsidRPr="002C3CE2">
        <w:rPr>
          <w:szCs w:val="24"/>
        </w:rPr>
        <w:t xml:space="preserve">В российской экономике в настоящее время придается большое значение проблеме регулирования социально-трудовых отношений. Не случайно в Генеральном соглашении между общероссийскими объединениями профсоюзов, общероссийскими объединениями работодателей и Правительством </w:t>
      </w:r>
      <w:r w:rsidRPr="002C3CE2">
        <w:rPr>
          <w:szCs w:val="24"/>
        </w:rPr>
        <w:lastRenderedPageBreak/>
        <w:t>Российской Федерации на 2002 – 2004 годы содержался пункт о введении в государственный образовательный стандарт высшего профессионального образования дисциплины "Регулирование трудовых отношений на принципах социального партнерства".</w:t>
      </w:r>
    </w:p>
    <w:p w:rsidR="00E8408B" w:rsidRPr="002C3CE2" w:rsidRDefault="00E8408B" w:rsidP="00E8408B">
      <w:pPr>
        <w:rPr>
          <w:szCs w:val="24"/>
        </w:rPr>
      </w:pPr>
      <w:r w:rsidRPr="002C3CE2">
        <w:rPr>
          <w:szCs w:val="24"/>
        </w:rPr>
        <w:t>Складывающийся сегодня тип экономического роста вызывает к жизни качественно иной, отличный от предшествующих, вид регулирования социально-трудовых отношений. Существенное влияние на трансформации в системе регулирования социально-трудовых отношений оказывают демографические и структурные сдвиги в сфере занятости, повышение роли квалифицированных кадров и рост общеобразовательного уровня работников; усложнение трудовой мотивации и переориентация системы ценностей работника на самовыражение, саморазвитие, творчество, повышение роли интеллектуального потенциала в системе производства.</w:t>
      </w:r>
    </w:p>
    <w:p w:rsidR="00E8408B" w:rsidRPr="002C3CE2" w:rsidRDefault="00E8408B" w:rsidP="00E8408B">
      <w:pPr>
        <w:rPr>
          <w:szCs w:val="24"/>
        </w:rPr>
      </w:pPr>
      <w:r w:rsidRPr="002C3CE2">
        <w:rPr>
          <w:szCs w:val="24"/>
        </w:rPr>
        <w:t xml:space="preserve">Изменение политических и социально-экономических условий, связанных с развитием предпринимательства и рыночных форм хозяйствования, приспособление корпоративных стратегий и структур к требованиям научно-технического прогресса, повышение качества и взаимодействия с потребителями также вызывает значительные изменения в системе регулирования социально-трудовых отношений. </w:t>
      </w:r>
    </w:p>
    <w:p w:rsidR="00E8408B" w:rsidRPr="002C3CE2" w:rsidRDefault="00E8408B" w:rsidP="00E8408B">
      <w:pPr>
        <w:rPr>
          <w:szCs w:val="24"/>
        </w:rPr>
      </w:pPr>
      <w:r w:rsidRPr="002C3CE2">
        <w:rPr>
          <w:szCs w:val="24"/>
        </w:rPr>
        <w:t xml:space="preserve">Многие экономисты подчеркивают социальную ориентацию экономического роста в современной хозяйственной системе. На практике трудовые отношения – отношения между трудом и капиталом, наемным работником и работодателем – редко существуют в чистом виде, без социальной составляющей, и наоборот, социальные отношения, как </w:t>
      </w:r>
      <w:r w:rsidRPr="002C3CE2">
        <w:rPr>
          <w:szCs w:val="24"/>
        </w:rPr>
        <w:lastRenderedPageBreak/>
        <w:t>правило, возникают в результате трудовых процессов, сопровождающих их противоречий и конфликтов.</w:t>
      </w:r>
    </w:p>
    <w:p w:rsidR="00E8408B" w:rsidRPr="002C3CE2" w:rsidRDefault="00E8408B" w:rsidP="00E8408B">
      <w:pPr>
        <w:rPr>
          <w:szCs w:val="24"/>
        </w:rPr>
      </w:pPr>
      <w:r w:rsidRPr="002C3CE2">
        <w:rPr>
          <w:szCs w:val="24"/>
        </w:rPr>
        <w:t xml:space="preserve">Идеи формирования социальной экономики, ее нацеленности на повышение уровня жизни людей и производной этой системы – социальной организации труда – содержатся в актуальной и сегодня Стратегии в поддержку предприятий, разработанной в 1996 году, специализированным учреждением ООН по вопросам сферы труда – Международной организацией труда. Социальная организация труда призвана обеспечивать продуктивную занятость, </w:t>
      </w:r>
      <w:proofErr w:type="spellStart"/>
      <w:r w:rsidRPr="002C3CE2">
        <w:rPr>
          <w:szCs w:val="24"/>
        </w:rPr>
        <w:t>гуманизацию</w:t>
      </w:r>
      <w:proofErr w:type="spellEnd"/>
      <w:r w:rsidRPr="002C3CE2">
        <w:rPr>
          <w:szCs w:val="24"/>
        </w:rPr>
        <w:t xml:space="preserve"> условий труда, рост уровня его оплаты, цивилизованные социально-трудовые отношения и социальную защиту. Центральное место в социальной экономике занимает человек.</w:t>
      </w:r>
    </w:p>
    <w:p w:rsidR="00E8408B" w:rsidRPr="002C3CE2" w:rsidRDefault="00E8408B" w:rsidP="00E8408B">
      <w:pPr>
        <w:rPr>
          <w:szCs w:val="24"/>
        </w:rPr>
      </w:pPr>
      <w:r w:rsidRPr="002C3CE2">
        <w:rPr>
          <w:szCs w:val="24"/>
        </w:rPr>
        <w:t xml:space="preserve">Ключевым направлением регулирования социально-трудовых отношений является социальное партнерство. </w:t>
      </w:r>
    </w:p>
    <w:p w:rsidR="00E8408B" w:rsidRPr="002C3CE2" w:rsidRDefault="00E8408B" w:rsidP="00E8408B">
      <w:pPr>
        <w:rPr>
          <w:szCs w:val="24"/>
        </w:rPr>
      </w:pPr>
      <w:r w:rsidRPr="002C3CE2">
        <w:rPr>
          <w:szCs w:val="24"/>
        </w:rPr>
        <w:t>С ноября 2008 года в Волгоградской области действует Закон Волгоградской области от 21 октября 2008 г. № 1748-ОД "О социальном партнерстве в Волгоградской области".</w:t>
      </w:r>
    </w:p>
    <w:p w:rsidR="00E8408B" w:rsidRPr="002C3CE2" w:rsidRDefault="00E8408B" w:rsidP="00E8408B">
      <w:pPr>
        <w:rPr>
          <w:szCs w:val="24"/>
        </w:rPr>
      </w:pPr>
      <w:r w:rsidRPr="002C3CE2">
        <w:rPr>
          <w:szCs w:val="24"/>
        </w:rPr>
        <w:t>Закон достаточно четко определил систему взаимоотношений между работниками, работодателями или представителями этих сторон, органами государственной власти, органами местного самоуправления, которая направлена на обеспечение согласования интересов сторон по вопросам регулирования трудовых отношений и иных непосредственно связанных с ними отношений.</w:t>
      </w:r>
    </w:p>
    <w:p w:rsidR="00E8408B" w:rsidRPr="002C3CE2" w:rsidRDefault="00E8408B" w:rsidP="00E8408B">
      <w:pPr>
        <w:rPr>
          <w:szCs w:val="24"/>
        </w:rPr>
      </w:pPr>
      <w:r w:rsidRPr="002C3CE2">
        <w:rPr>
          <w:szCs w:val="24"/>
        </w:rPr>
        <w:t xml:space="preserve">В рамках реализации данного закона и Законов Волгоградской области "Об областной трехсторонней комиссии по регулированию социально-трудовых отношений", "О ведомственном контроле за </w:t>
      </w:r>
      <w:r w:rsidRPr="002C3CE2">
        <w:rPr>
          <w:szCs w:val="24"/>
        </w:rPr>
        <w:lastRenderedPageBreak/>
        <w:t>соблюдением трудового законодательства и иных нормативных правовых актов, содержащих нормы трудового права, в подведомственных органам исполнительной власти или органам местного самоуправления муниципальных образований Волгоградской области организациях" осуществляется тесное взаимодействие сторон социального партнерства, обеспечивающее согласование интересов работников, работодателей, органов государственной власти и органов местного самоуправления Волгограда по вопросам регулирования социально-трудовых отношений и иных непосредственно связанных с ними отношений. Данное взаимодействие реализуется, прежде всего, в рамках различных Соглашений о взаимодействии и сотрудничестве. Прошлый год в этом направлении был очень показательным и плодотворным. Например:</w:t>
      </w:r>
    </w:p>
    <w:p w:rsidR="00E8408B" w:rsidRPr="002C3CE2" w:rsidRDefault="00E8408B" w:rsidP="00E8408B">
      <w:pPr>
        <w:rPr>
          <w:szCs w:val="24"/>
        </w:rPr>
      </w:pPr>
    </w:p>
    <w:p w:rsidR="00E8408B" w:rsidRPr="002C3CE2" w:rsidRDefault="00E8408B" w:rsidP="00E8408B">
      <w:pPr>
        <w:rPr>
          <w:szCs w:val="24"/>
        </w:rPr>
      </w:pPr>
      <w:r w:rsidRPr="002C3CE2">
        <w:rPr>
          <w:b/>
          <w:szCs w:val="24"/>
        </w:rPr>
        <w:t>25 июня 2019 года</w:t>
      </w:r>
      <w:r w:rsidRPr="002C3CE2">
        <w:rPr>
          <w:szCs w:val="24"/>
        </w:rPr>
        <w:t xml:space="preserve"> заключено соглашение между Волгоградской областной Думой и Союзом организаций профсоюзов "Волгоградский областной Совет профсоюзов". </w:t>
      </w:r>
    </w:p>
    <w:p w:rsidR="00E8408B" w:rsidRPr="002C3CE2" w:rsidRDefault="00E8408B" w:rsidP="00E8408B">
      <w:pPr>
        <w:rPr>
          <w:szCs w:val="24"/>
        </w:rPr>
      </w:pPr>
      <w:r w:rsidRPr="002C3CE2">
        <w:rPr>
          <w:szCs w:val="24"/>
        </w:rPr>
        <w:t>Подписанный документ предусматривает взаимодействие сторон при выработке мер по совершенствованию областного законодательства, участие в работе комиссий, рабочих групп, профильных парламентских комитетов по вопросам законодательного регулирования в сфере социально-трудовых отношений, обмен документами, аналитическими и информационными материалами и многое другое.</w:t>
      </w:r>
    </w:p>
    <w:p w:rsidR="00E8408B" w:rsidRPr="002C3CE2" w:rsidRDefault="00E8408B" w:rsidP="00E8408B">
      <w:pPr>
        <w:rPr>
          <w:szCs w:val="24"/>
        </w:rPr>
      </w:pPr>
      <w:r w:rsidRPr="002C3CE2">
        <w:rPr>
          <w:szCs w:val="24"/>
        </w:rPr>
        <w:t xml:space="preserve">До заключения указанного соглашения действовали отдельные соглашения отраслевых обкомов профсоюзов и профильных комитетов </w:t>
      </w:r>
      <w:r w:rsidRPr="002C3CE2">
        <w:rPr>
          <w:szCs w:val="24"/>
        </w:rPr>
        <w:lastRenderedPageBreak/>
        <w:t xml:space="preserve">Волгоградской областной Думы, например, соглашение о взаимодействии и сотрудничестве заключали Волгоградская областная организация Профсоюза работников народного образования и науки и комитет Волгоградской областной Думы по социальной политике. </w:t>
      </w:r>
    </w:p>
    <w:p w:rsidR="00E8408B" w:rsidRPr="002C3CE2" w:rsidRDefault="00E8408B" w:rsidP="00E8408B">
      <w:pPr>
        <w:rPr>
          <w:szCs w:val="24"/>
        </w:rPr>
      </w:pPr>
      <w:r w:rsidRPr="002C3CE2">
        <w:rPr>
          <w:szCs w:val="24"/>
        </w:rPr>
        <w:t>Хочу отметить, что Волгоградская областная Дума и областной Совет профсоюзов давно и тесно сотрудничают. В марте 1999 года региональный парламент принял закон, наделяющий Облсовпроф правом законодательной инициативы.</w:t>
      </w:r>
    </w:p>
    <w:p w:rsidR="00E8408B" w:rsidRPr="002C3CE2" w:rsidRDefault="00E8408B" w:rsidP="00E8408B">
      <w:pPr>
        <w:rPr>
          <w:szCs w:val="24"/>
        </w:rPr>
      </w:pPr>
      <w:r w:rsidRPr="002C3CE2">
        <w:rPr>
          <w:szCs w:val="24"/>
        </w:rPr>
        <w:t xml:space="preserve">За прошедшие годы Совет профсоюзов выступил инициатором разработки и принятия ряда областных законов и поправок к ним, на постоянной основе готовит свои заключения на законопроекты, которые затрагивают права и интересы работников. </w:t>
      </w:r>
    </w:p>
    <w:p w:rsidR="00E8408B" w:rsidRPr="002C3CE2" w:rsidRDefault="00E8408B" w:rsidP="00E8408B">
      <w:pPr>
        <w:rPr>
          <w:szCs w:val="24"/>
        </w:rPr>
      </w:pPr>
      <w:r w:rsidRPr="002C3CE2">
        <w:rPr>
          <w:szCs w:val="24"/>
        </w:rPr>
        <w:t xml:space="preserve">Кроме того, в областном законодательстве и в регламенте работы областной Думы предусмотрены нормы об обязательном получении заключения Волгоградской областной трехсторонней комиссии по регулированию социально-трудовых отношений на проекты законов, регулирующие отношения в сфере труда. </w:t>
      </w:r>
    </w:p>
    <w:p w:rsidR="00E8408B" w:rsidRPr="002C3CE2" w:rsidRDefault="00E8408B" w:rsidP="00E8408B">
      <w:pPr>
        <w:rPr>
          <w:szCs w:val="24"/>
        </w:rPr>
      </w:pPr>
    </w:p>
    <w:p w:rsidR="00E8408B" w:rsidRPr="002C3CE2" w:rsidRDefault="00E8408B" w:rsidP="00E8408B">
      <w:pPr>
        <w:rPr>
          <w:szCs w:val="24"/>
        </w:rPr>
      </w:pPr>
      <w:r w:rsidRPr="002C3CE2">
        <w:rPr>
          <w:b/>
          <w:szCs w:val="24"/>
        </w:rPr>
        <w:t>26 июня 2019 года</w:t>
      </w:r>
      <w:r w:rsidRPr="002C3CE2">
        <w:rPr>
          <w:szCs w:val="24"/>
        </w:rPr>
        <w:t xml:space="preserve"> заключено Региональное соглашение о минимальной заработной плате в Волгоградской области. </w:t>
      </w:r>
    </w:p>
    <w:p w:rsidR="00E8408B" w:rsidRPr="002C3CE2" w:rsidRDefault="00E8408B" w:rsidP="00E8408B">
      <w:pPr>
        <w:rPr>
          <w:szCs w:val="24"/>
        </w:rPr>
      </w:pPr>
      <w:r w:rsidRPr="002C3CE2">
        <w:rPr>
          <w:szCs w:val="24"/>
        </w:rPr>
        <w:t>Минимальная заработная плата в Волгоградской области устанавливается с момента вступления в силу настоящего Соглашения и далее ежегодно с 1 января соответствующего года:</w:t>
      </w:r>
    </w:p>
    <w:p w:rsidR="00E8408B" w:rsidRPr="002C3CE2" w:rsidRDefault="00E8408B" w:rsidP="00E8408B">
      <w:pPr>
        <w:rPr>
          <w:szCs w:val="24"/>
        </w:rPr>
      </w:pPr>
      <w:r w:rsidRPr="002C3CE2">
        <w:rPr>
          <w:szCs w:val="24"/>
        </w:rPr>
        <w:t xml:space="preserve">для внебюджетного сектора экономики - в размере 1,3 величины прожиточного минимума </w:t>
      </w:r>
      <w:r w:rsidRPr="002C3CE2">
        <w:rPr>
          <w:szCs w:val="24"/>
        </w:rPr>
        <w:lastRenderedPageBreak/>
        <w:t>трудоспособного населения Волгоградской области за второй квартал предыдущего года (14 032,2 руб.).</w:t>
      </w:r>
    </w:p>
    <w:p w:rsidR="00E8408B" w:rsidRPr="002C3CE2" w:rsidRDefault="00E8408B" w:rsidP="00E8408B">
      <w:pPr>
        <w:rPr>
          <w:szCs w:val="24"/>
        </w:rPr>
      </w:pPr>
      <w:r w:rsidRPr="002C3CE2">
        <w:rPr>
          <w:szCs w:val="24"/>
        </w:rPr>
        <w:t>для государственных и муниципальных учреждений Волгоградской области, для некоммерческих организаций для организаций, созданных общественными объединениями инвалидов, для работников, осуществляющих трудовую деятельность на общественных и временных работах – в размере минимального размера оплаты труда, установленного федеральным законом (12 130 руб.);</w:t>
      </w:r>
    </w:p>
    <w:p w:rsidR="00E8408B" w:rsidRPr="002C3CE2" w:rsidRDefault="00E8408B" w:rsidP="00E8408B">
      <w:pPr>
        <w:rPr>
          <w:szCs w:val="24"/>
        </w:rPr>
      </w:pPr>
    </w:p>
    <w:p w:rsidR="00E8408B" w:rsidRPr="002C3CE2" w:rsidRDefault="00E8408B" w:rsidP="00E8408B">
      <w:pPr>
        <w:rPr>
          <w:szCs w:val="24"/>
        </w:rPr>
      </w:pPr>
      <w:r w:rsidRPr="002C3CE2">
        <w:rPr>
          <w:b/>
          <w:szCs w:val="24"/>
        </w:rPr>
        <w:t>25 декабря 2019 года</w:t>
      </w:r>
      <w:r w:rsidRPr="002C3CE2">
        <w:rPr>
          <w:szCs w:val="24"/>
        </w:rPr>
        <w:t xml:space="preserve"> заключено Региональное отраслевое соглашение между комитетом образования, науки и молодежной политики Волгоградской области и Волгоградской областной организацией профсоюза работников народного образования и науки РФ на 2020 - 2022 годы"</w:t>
      </w:r>
    </w:p>
    <w:p w:rsidR="00E8408B" w:rsidRPr="002C3CE2" w:rsidRDefault="00E8408B" w:rsidP="00E8408B">
      <w:pPr>
        <w:rPr>
          <w:szCs w:val="24"/>
        </w:rPr>
      </w:pPr>
      <w:r w:rsidRPr="002C3CE2">
        <w:rPr>
          <w:szCs w:val="24"/>
        </w:rPr>
        <w:t>Стороны договорились о том, что коллективные договоры организаций не могут содержать условий, снижающих уровень прав и гарантий работников, установленных трудовым законодательством, иными актами, содержащими нормы трудового права, и Соглашением.</w:t>
      </w:r>
    </w:p>
    <w:p w:rsidR="00E8408B" w:rsidRPr="002C3CE2" w:rsidRDefault="00E8408B" w:rsidP="00E8408B">
      <w:pPr>
        <w:rPr>
          <w:szCs w:val="24"/>
        </w:rPr>
      </w:pPr>
      <w:r w:rsidRPr="002C3CE2">
        <w:rPr>
          <w:szCs w:val="24"/>
        </w:rPr>
        <w:t>В коллективном договоре образовательной организации с учетом особенностей ее деятельности, финансовых возможностей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содержащими нормы трудового права, Соглашением, а также могут устанавливаться дополнительные меры социальной поддержки, льготы и гарантии работников в соответствии с трудовым законодательством и указанным Соглашением.</w:t>
      </w:r>
    </w:p>
    <w:p w:rsidR="00E8408B" w:rsidRPr="002C3CE2" w:rsidRDefault="00E8408B" w:rsidP="00E8408B">
      <w:pPr>
        <w:rPr>
          <w:szCs w:val="24"/>
        </w:rPr>
      </w:pPr>
    </w:p>
    <w:p w:rsidR="00E8408B" w:rsidRPr="002C3CE2" w:rsidRDefault="00E8408B" w:rsidP="00E8408B">
      <w:pPr>
        <w:rPr>
          <w:szCs w:val="24"/>
        </w:rPr>
      </w:pPr>
      <w:r w:rsidRPr="002C3CE2">
        <w:rPr>
          <w:szCs w:val="24"/>
        </w:rPr>
        <w:t>Уверен, что сложившуюся практику заключения соглашений о взаимодействии и сотрудничестве между различными уровнями власти, профсоюзами и работодателями необходимо продолжить.</w:t>
      </w:r>
    </w:p>
    <w:p w:rsidR="00E8408B" w:rsidRPr="002C3CE2" w:rsidRDefault="00E8408B" w:rsidP="00E8408B">
      <w:pPr>
        <w:rPr>
          <w:szCs w:val="24"/>
        </w:rPr>
      </w:pPr>
    </w:p>
    <w:p w:rsidR="00E8408B" w:rsidRPr="002C3CE2" w:rsidRDefault="00E8408B" w:rsidP="00E8408B">
      <w:pPr>
        <w:rPr>
          <w:szCs w:val="24"/>
        </w:rPr>
      </w:pPr>
      <w:r w:rsidRPr="002C3CE2">
        <w:rPr>
          <w:szCs w:val="24"/>
        </w:rPr>
        <w:t xml:space="preserve">В этом году, государство приняло беспрецедентные меры по борьбе с распространением болезни, уменьшая при этом ее пагубное воздействие на экономику и рынок труда. Особое внимание было уделено защите работающего населения: </w:t>
      </w:r>
    </w:p>
    <w:p w:rsidR="00E8408B" w:rsidRPr="002C3CE2" w:rsidRDefault="00E8408B" w:rsidP="00E8408B">
      <w:pPr>
        <w:rPr>
          <w:szCs w:val="24"/>
        </w:rPr>
      </w:pPr>
      <w:r w:rsidRPr="002C3CE2">
        <w:rPr>
          <w:szCs w:val="24"/>
        </w:rPr>
        <w:t xml:space="preserve">1. Принятие временных правил удаленного оформления больничных листов и отпусков по болезни для людей, прибывающих из стран, где зарегистрированы новые случаи </w:t>
      </w:r>
      <w:proofErr w:type="spellStart"/>
      <w:r w:rsidRPr="002C3CE2">
        <w:rPr>
          <w:szCs w:val="24"/>
        </w:rPr>
        <w:t>коронавирусной</w:t>
      </w:r>
      <w:proofErr w:type="spellEnd"/>
      <w:r w:rsidRPr="002C3CE2">
        <w:rPr>
          <w:szCs w:val="24"/>
        </w:rPr>
        <w:t xml:space="preserve"> инфекции, и граждан 65 лет и старше, соблюдающих самоизоляцию;</w:t>
      </w:r>
    </w:p>
    <w:p w:rsidR="00E8408B" w:rsidRPr="002C3CE2" w:rsidRDefault="00E8408B" w:rsidP="00E8408B">
      <w:pPr>
        <w:rPr>
          <w:szCs w:val="24"/>
        </w:rPr>
      </w:pPr>
      <w:r w:rsidRPr="002C3CE2">
        <w:rPr>
          <w:szCs w:val="24"/>
        </w:rPr>
        <w:t xml:space="preserve">2. Увеличение размера пособия по временной нетрудоспособности для лиц с коротким страховым стажем и заработком путем установления его минимального размера – не ниже МРОТ (12 130 руб.). </w:t>
      </w:r>
    </w:p>
    <w:p w:rsidR="00E8408B" w:rsidRPr="002C3CE2" w:rsidRDefault="00E8408B" w:rsidP="00E8408B">
      <w:pPr>
        <w:rPr>
          <w:szCs w:val="24"/>
        </w:rPr>
      </w:pPr>
      <w:r w:rsidRPr="002C3CE2">
        <w:rPr>
          <w:szCs w:val="24"/>
        </w:rPr>
        <w:t xml:space="preserve">3. Принята Декларация и Рекомендации о действиях социальных партнеров, работников и работодателей в контексте предотвращения распространения </w:t>
      </w:r>
      <w:proofErr w:type="spellStart"/>
      <w:r w:rsidRPr="002C3CE2">
        <w:rPr>
          <w:szCs w:val="24"/>
        </w:rPr>
        <w:t>коронавирусной</w:t>
      </w:r>
      <w:proofErr w:type="spellEnd"/>
      <w:r w:rsidRPr="002C3CE2">
        <w:rPr>
          <w:szCs w:val="24"/>
        </w:rPr>
        <w:t xml:space="preserve"> инфекции в Российской Федерации, которые размещены на сайте Правительство РФ.</w:t>
      </w:r>
    </w:p>
    <w:p w:rsidR="00E8408B" w:rsidRPr="002C3CE2" w:rsidRDefault="00E8408B" w:rsidP="00E8408B">
      <w:pPr>
        <w:rPr>
          <w:szCs w:val="24"/>
        </w:rPr>
      </w:pPr>
      <w:r w:rsidRPr="002C3CE2">
        <w:rPr>
          <w:szCs w:val="24"/>
        </w:rPr>
        <w:t xml:space="preserve">4. Разработаны рекомендации по применению различного рабочего времени, по организации работы и соблюдению прав работников в нерабочие дни, по использованию гибких форм занятости в контексте предотвращения распространения новой </w:t>
      </w:r>
      <w:proofErr w:type="spellStart"/>
      <w:r w:rsidRPr="002C3CE2">
        <w:rPr>
          <w:szCs w:val="24"/>
        </w:rPr>
        <w:t>коронавирусной</w:t>
      </w:r>
      <w:proofErr w:type="spellEnd"/>
      <w:r w:rsidRPr="002C3CE2">
        <w:rPr>
          <w:szCs w:val="24"/>
        </w:rPr>
        <w:t xml:space="preserve"> инфекции.</w:t>
      </w:r>
    </w:p>
    <w:p w:rsidR="00E8408B" w:rsidRPr="002C3CE2" w:rsidRDefault="00E8408B" w:rsidP="00E8408B">
      <w:pPr>
        <w:rPr>
          <w:szCs w:val="24"/>
        </w:rPr>
      </w:pPr>
      <w:r w:rsidRPr="002C3CE2">
        <w:rPr>
          <w:szCs w:val="24"/>
        </w:rPr>
        <w:lastRenderedPageBreak/>
        <w:t>5. Осуществление, в течение трёх месяцев начиная си 1 апреля 2020 г., за счёт средств федерального бюджета ежемесячных дополнительных выплат семьям, имеющим право на материнский (семейный) капитал, в размере 5 тыс. рублей на каждого ребёнка в возрасте до 3 лет включительно;</w:t>
      </w:r>
    </w:p>
    <w:p w:rsidR="00E8408B" w:rsidRPr="002C3CE2" w:rsidRDefault="00E8408B" w:rsidP="00E8408B">
      <w:pPr>
        <w:rPr>
          <w:szCs w:val="24"/>
        </w:rPr>
      </w:pPr>
      <w:r w:rsidRPr="002C3CE2">
        <w:rPr>
          <w:szCs w:val="24"/>
        </w:rPr>
        <w:t xml:space="preserve">6. Осуществление, начиная с 1 июня 2020 г., ежемесячных денежных выплат на детей в возрасте от 3 до 7 лет включительно семьям, имеющим среднедушевой доход, не превышающий величину прожиточного минимума на душу населения. </w:t>
      </w:r>
    </w:p>
    <w:p w:rsidR="00E8408B" w:rsidRPr="002C3CE2" w:rsidRDefault="00E8408B" w:rsidP="00E8408B">
      <w:pPr>
        <w:rPr>
          <w:szCs w:val="24"/>
        </w:rPr>
      </w:pPr>
      <w:r w:rsidRPr="002C3CE2">
        <w:rPr>
          <w:szCs w:val="24"/>
        </w:rPr>
        <w:t xml:space="preserve">7 Увеличение на период до 31 декабря 2020 г. включительно максимального размера пособия по безработице до одного минимального размера оплаты труда. </w:t>
      </w:r>
    </w:p>
    <w:p w:rsidR="00E8408B" w:rsidRPr="002C3CE2" w:rsidRDefault="00E8408B" w:rsidP="00E8408B">
      <w:pPr>
        <w:rPr>
          <w:szCs w:val="24"/>
        </w:rPr>
      </w:pPr>
      <w:r w:rsidRPr="002C3CE2">
        <w:rPr>
          <w:szCs w:val="24"/>
        </w:rPr>
        <w:t xml:space="preserve">8. С 30 марта по 3 апреля и с 4 апреля по 30 апреля 2020 года установлены нерабочие дни с сохранением за работниками заработной платы. </w:t>
      </w:r>
    </w:p>
    <w:p w:rsidR="00E8408B" w:rsidRPr="002C3CE2" w:rsidRDefault="00E8408B" w:rsidP="00E8408B">
      <w:pPr>
        <w:rPr>
          <w:szCs w:val="24"/>
        </w:rPr>
      </w:pPr>
      <w:r w:rsidRPr="002C3CE2">
        <w:rPr>
          <w:szCs w:val="24"/>
        </w:rPr>
        <w:t>9. Исключены до 31 декабря 2020 года из доходов семьи, в состав которой входят граждане, признанные в установленном порядке безработными, их доходы от трудовой деятельности, полученных за прошлый период.</w:t>
      </w:r>
    </w:p>
    <w:p w:rsidR="00E8408B" w:rsidRPr="002C3CE2" w:rsidRDefault="00E8408B" w:rsidP="00E8408B">
      <w:pPr>
        <w:rPr>
          <w:szCs w:val="24"/>
        </w:rPr>
      </w:pPr>
      <w:r w:rsidRPr="002C3CE2">
        <w:rPr>
          <w:szCs w:val="24"/>
        </w:rPr>
        <w:t>И ряд других всем известным нам мер…</w:t>
      </w:r>
    </w:p>
    <w:p w:rsidR="00E8408B" w:rsidRPr="002C3CE2" w:rsidRDefault="00E8408B" w:rsidP="00E8408B">
      <w:pPr>
        <w:rPr>
          <w:szCs w:val="24"/>
        </w:rPr>
      </w:pPr>
    </w:p>
    <w:p w:rsidR="00E8408B" w:rsidRPr="002C3CE2" w:rsidRDefault="00E8408B" w:rsidP="00E8408B">
      <w:pPr>
        <w:ind w:firstLine="0"/>
        <w:rPr>
          <w:szCs w:val="24"/>
        </w:rPr>
      </w:pPr>
      <w:r w:rsidRPr="002C3CE2">
        <w:rPr>
          <w:szCs w:val="24"/>
        </w:rPr>
        <w:t>Коллективные усилия и солидарность организаций работодателей и работников – важнейшее условие эффективного противодействия последствиям кризисных явлений для сферы труда. В условиях кризиса взаимодействие и диалог между организациями работодателей и предпринимателей, с одной стороны, работников и профсоюзов с другой способны придать новый импульс социально-экономическому прогрессу и ускорить восстановление</w:t>
      </w:r>
    </w:p>
    <w:p w:rsidR="00DC4157" w:rsidRPr="002C3CE2" w:rsidRDefault="00DC4157" w:rsidP="00661597">
      <w:pPr>
        <w:ind w:firstLine="0"/>
        <w:jc w:val="center"/>
        <w:rPr>
          <w:rFonts w:cs="Times New Roman"/>
          <w:b/>
          <w:szCs w:val="24"/>
        </w:rPr>
      </w:pPr>
      <w:bookmarkStart w:id="0" w:name="_GoBack"/>
      <w:bookmarkEnd w:id="0"/>
      <w:r w:rsidRPr="002C3CE2">
        <w:rPr>
          <w:rFonts w:cs="Times New Roman"/>
          <w:b/>
          <w:szCs w:val="24"/>
        </w:rPr>
        <w:lastRenderedPageBreak/>
        <w:t xml:space="preserve">Права работников и интересы работодателей в условиях пандемии </w:t>
      </w:r>
      <w:r w:rsidRPr="002C3CE2">
        <w:rPr>
          <w:rFonts w:cs="Times New Roman"/>
          <w:b/>
          <w:szCs w:val="24"/>
          <w:lang w:val="en-US"/>
        </w:rPr>
        <w:t>COVID</w:t>
      </w:r>
      <w:r w:rsidRPr="002C3CE2">
        <w:rPr>
          <w:rFonts w:cs="Times New Roman"/>
          <w:b/>
          <w:szCs w:val="24"/>
        </w:rPr>
        <w:t>-2019. Предупреждение нарушений</w:t>
      </w:r>
    </w:p>
    <w:p w:rsidR="00DC4157" w:rsidRPr="002C3CE2" w:rsidRDefault="00DC4157" w:rsidP="00DC4157">
      <w:pPr>
        <w:jc w:val="center"/>
        <w:rPr>
          <w:rFonts w:cs="Times New Roman"/>
          <w:b/>
          <w:szCs w:val="24"/>
        </w:rPr>
      </w:pPr>
    </w:p>
    <w:p w:rsidR="00DC4157" w:rsidRPr="002C3CE2" w:rsidRDefault="00DC4157" w:rsidP="00DC4157">
      <w:pPr>
        <w:pStyle w:val="ConsPlusNormal"/>
        <w:jc w:val="both"/>
        <w:outlineLvl w:val="0"/>
        <w:rPr>
          <w:rFonts w:ascii="Times New Roman" w:hAnsi="Times New Roman" w:cs="Times New Roman"/>
          <w:i/>
          <w:sz w:val="24"/>
          <w:szCs w:val="24"/>
        </w:rPr>
      </w:pPr>
      <w:r w:rsidRPr="002C3CE2">
        <w:rPr>
          <w:rFonts w:ascii="Times New Roman" w:hAnsi="Times New Roman" w:cs="Times New Roman"/>
          <w:i/>
          <w:sz w:val="24"/>
          <w:szCs w:val="24"/>
        </w:rPr>
        <w:t>Якушенко Анна Владимировна, заместитель Председателя</w:t>
      </w:r>
    </w:p>
    <w:p w:rsidR="00DC4157" w:rsidRPr="002C3CE2" w:rsidRDefault="00DC4157" w:rsidP="00DC4157">
      <w:pPr>
        <w:pStyle w:val="ConsPlusNormal"/>
        <w:jc w:val="both"/>
        <w:outlineLvl w:val="0"/>
        <w:rPr>
          <w:rFonts w:ascii="Times New Roman" w:hAnsi="Times New Roman" w:cs="Times New Roman"/>
          <w:i/>
          <w:sz w:val="24"/>
          <w:szCs w:val="24"/>
        </w:rPr>
      </w:pPr>
      <w:r w:rsidRPr="002C3CE2">
        <w:rPr>
          <w:rFonts w:ascii="Times New Roman" w:hAnsi="Times New Roman" w:cs="Times New Roman"/>
          <w:i/>
          <w:sz w:val="24"/>
          <w:szCs w:val="24"/>
        </w:rPr>
        <w:t>Комитета по труду и занятости населения Волгоградской области</w:t>
      </w:r>
    </w:p>
    <w:p w:rsidR="00DC4157" w:rsidRPr="002C3CE2" w:rsidRDefault="00DC4157" w:rsidP="00DC4157">
      <w:pPr>
        <w:pStyle w:val="ConsPlusNormal"/>
        <w:spacing w:line="360" w:lineRule="auto"/>
        <w:ind w:firstLine="708"/>
        <w:jc w:val="both"/>
        <w:outlineLvl w:val="0"/>
        <w:rPr>
          <w:rFonts w:ascii="Times New Roman" w:hAnsi="Times New Roman" w:cs="Times New Roman"/>
          <w:sz w:val="24"/>
          <w:szCs w:val="24"/>
        </w:rPr>
      </w:pPr>
    </w:p>
    <w:p w:rsidR="00DC4157" w:rsidRPr="002C3CE2" w:rsidRDefault="00DC4157" w:rsidP="00DC4157">
      <w:pPr>
        <w:pStyle w:val="ConsPlusNormal"/>
        <w:ind w:firstLine="708"/>
        <w:jc w:val="both"/>
        <w:outlineLvl w:val="0"/>
        <w:rPr>
          <w:rFonts w:ascii="Times New Roman" w:hAnsi="Times New Roman" w:cs="Times New Roman"/>
          <w:sz w:val="24"/>
          <w:szCs w:val="24"/>
        </w:rPr>
      </w:pPr>
      <w:r w:rsidRPr="002C3CE2">
        <w:rPr>
          <w:rFonts w:ascii="Times New Roman" w:hAnsi="Times New Roman" w:cs="Times New Roman"/>
          <w:sz w:val="24"/>
          <w:szCs w:val="24"/>
        </w:rPr>
        <w:t xml:space="preserve">Распространение новой </w:t>
      </w:r>
      <w:proofErr w:type="spellStart"/>
      <w:r w:rsidRPr="002C3CE2">
        <w:rPr>
          <w:rFonts w:ascii="Times New Roman" w:hAnsi="Times New Roman" w:cs="Times New Roman"/>
          <w:sz w:val="24"/>
          <w:szCs w:val="24"/>
        </w:rPr>
        <w:t>коронавирусной</w:t>
      </w:r>
      <w:proofErr w:type="spellEnd"/>
      <w:r w:rsidRPr="002C3CE2">
        <w:rPr>
          <w:rFonts w:ascii="Times New Roman" w:hAnsi="Times New Roman" w:cs="Times New Roman"/>
          <w:sz w:val="24"/>
          <w:szCs w:val="24"/>
        </w:rPr>
        <w:t xml:space="preserve"> инфекции COVID-19 в 2020 г. внесло ряд корректив в отношения работников и работодателей, обострив отдельные вопросы соблюдения прав работников и интересов работодателей.</w:t>
      </w:r>
    </w:p>
    <w:p w:rsidR="00DC4157" w:rsidRPr="002C3CE2" w:rsidRDefault="00DC4157" w:rsidP="00DC4157">
      <w:pPr>
        <w:pStyle w:val="ConsPlusNormal"/>
        <w:ind w:firstLine="708"/>
        <w:jc w:val="both"/>
        <w:outlineLvl w:val="0"/>
        <w:rPr>
          <w:rFonts w:ascii="Times New Roman" w:hAnsi="Times New Roman" w:cs="Times New Roman"/>
          <w:sz w:val="24"/>
          <w:szCs w:val="24"/>
        </w:rPr>
      </w:pPr>
      <w:r w:rsidRPr="002C3CE2">
        <w:rPr>
          <w:rFonts w:ascii="Times New Roman" w:hAnsi="Times New Roman" w:cs="Times New Roman"/>
          <w:sz w:val="24"/>
          <w:szCs w:val="24"/>
        </w:rPr>
        <w:t xml:space="preserve">В первую очередь, работники и работодатели столкнулись с ранее не практиковавшимся режимом труда и отдыха, а также необходимостью организации удаленной (дистанционной) работы, особенностями оформления в этой связи трудовых отношений и обмена документами. </w:t>
      </w:r>
    </w:p>
    <w:p w:rsidR="00DC4157" w:rsidRPr="002C3CE2" w:rsidRDefault="00DC4157" w:rsidP="00DC4157">
      <w:pPr>
        <w:pStyle w:val="ConsPlusNormal"/>
        <w:ind w:firstLine="708"/>
        <w:jc w:val="both"/>
        <w:outlineLvl w:val="0"/>
        <w:rPr>
          <w:rFonts w:ascii="Times New Roman" w:hAnsi="Times New Roman" w:cs="Times New Roman"/>
          <w:sz w:val="24"/>
          <w:szCs w:val="24"/>
        </w:rPr>
      </w:pPr>
      <w:r w:rsidRPr="002C3CE2">
        <w:rPr>
          <w:rFonts w:ascii="Times New Roman" w:hAnsi="Times New Roman" w:cs="Times New Roman"/>
          <w:sz w:val="24"/>
          <w:szCs w:val="24"/>
        </w:rPr>
        <w:t xml:space="preserve">Для основной части населения в марте – мае 2020 г. Указами Президента Российской Федерации были установлены нерабочие дни с сохранением заработной платы. </w:t>
      </w:r>
    </w:p>
    <w:p w:rsidR="00DC4157" w:rsidRPr="002C3CE2" w:rsidRDefault="00DC4157" w:rsidP="00DC4157">
      <w:pPr>
        <w:pStyle w:val="ConsPlusNormal"/>
        <w:ind w:firstLine="709"/>
        <w:jc w:val="both"/>
        <w:outlineLvl w:val="1"/>
        <w:rPr>
          <w:rFonts w:ascii="Times New Roman" w:hAnsi="Times New Roman" w:cs="Times New Roman"/>
          <w:sz w:val="24"/>
          <w:szCs w:val="24"/>
        </w:rPr>
      </w:pPr>
      <w:r w:rsidRPr="002C3CE2">
        <w:rPr>
          <w:rFonts w:ascii="Times New Roman" w:hAnsi="Times New Roman" w:cs="Times New Roman"/>
          <w:sz w:val="24"/>
          <w:szCs w:val="24"/>
        </w:rPr>
        <w:t>Вместе с тем, в целях соблюдения интересов работодателей, требование о введении режима нерабочих дней не было категоричным в отношении организаций, сумевших своевременно организовать работу в удаленном (дистанционном) режиме.</w:t>
      </w:r>
    </w:p>
    <w:p w:rsidR="00DC4157" w:rsidRPr="002C3CE2" w:rsidRDefault="00DC4157" w:rsidP="00DC4157">
      <w:pPr>
        <w:pStyle w:val="ConsPlusNormal"/>
        <w:ind w:firstLine="709"/>
        <w:jc w:val="both"/>
        <w:outlineLvl w:val="1"/>
        <w:rPr>
          <w:rFonts w:ascii="Times New Roman" w:hAnsi="Times New Roman" w:cs="Times New Roman"/>
          <w:sz w:val="24"/>
          <w:szCs w:val="24"/>
        </w:rPr>
      </w:pPr>
      <w:r w:rsidRPr="002C3CE2">
        <w:rPr>
          <w:rFonts w:ascii="Times New Roman" w:hAnsi="Times New Roman" w:cs="Times New Roman"/>
          <w:sz w:val="24"/>
          <w:szCs w:val="24"/>
        </w:rPr>
        <w:t>Именно в таком  - дистанционном - формате продолжили работу многие работодатели Волгоградской области по завершении периода нерабочих дней.</w:t>
      </w:r>
    </w:p>
    <w:p w:rsidR="00DC4157" w:rsidRPr="002C3CE2" w:rsidRDefault="00DC4157" w:rsidP="00DC4157">
      <w:pPr>
        <w:autoSpaceDE w:val="0"/>
        <w:autoSpaceDN w:val="0"/>
        <w:adjustRightInd w:val="0"/>
        <w:rPr>
          <w:rFonts w:cs="Times New Roman"/>
          <w:szCs w:val="24"/>
        </w:rPr>
      </w:pPr>
      <w:r w:rsidRPr="002C3CE2">
        <w:rPr>
          <w:rFonts w:cs="Times New Roman"/>
          <w:szCs w:val="24"/>
        </w:rPr>
        <w:lastRenderedPageBreak/>
        <w:t>Масштабное распространение режима работы вне стационарных рабочих мест, развитие взаимодействия между сторонами трудовых отношений с использованием информационно-коммуникационных технологий выявило противоречия между реальными процессами в сфере труда в период пандемии и российским трудовым правом, в частности устанавливаемыми им формами занятости и рабочего времени.</w:t>
      </w:r>
    </w:p>
    <w:p w:rsidR="00DC4157" w:rsidRPr="002C3CE2" w:rsidRDefault="00DC4157" w:rsidP="00DC4157">
      <w:pPr>
        <w:pStyle w:val="ConsPlusNormal"/>
        <w:ind w:firstLine="709"/>
        <w:jc w:val="both"/>
        <w:outlineLvl w:val="1"/>
        <w:rPr>
          <w:rFonts w:ascii="Times New Roman" w:hAnsi="Times New Roman" w:cs="Times New Roman"/>
          <w:sz w:val="24"/>
          <w:szCs w:val="24"/>
        </w:rPr>
      </w:pPr>
      <w:r w:rsidRPr="002C3CE2">
        <w:rPr>
          <w:rFonts w:ascii="Times New Roman" w:hAnsi="Times New Roman" w:cs="Times New Roman"/>
          <w:sz w:val="24"/>
          <w:szCs w:val="24"/>
        </w:rPr>
        <w:t xml:space="preserve">В целях оказания помощи работникам и работодателям в разрешении указанных противоречий письмом Минтруда России от 23.04.2020               № 14-2/10/П-3710 </w:t>
      </w:r>
      <w:hyperlink r:id="rId9" w:history="1">
        <w:r w:rsidRPr="002C3CE2">
          <w:rPr>
            <w:rStyle w:val="Hyperlink"/>
            <w:rFonts w:ascii="Times New Roman" w:hAnsi="Times New Roman" w:cs="Times New Roman"/>
            <w:sz w:val="24"/>
            <w:szCs w:val="24"/>
          </w:rPr>
          <w:t>были доведены Рекомендации</w:t>
        </w:r>
      </w:hyperlink>
      <w:r w:rsidRPr="002C3CE2">
        <w:rPr>
          <w:rFonts w:ascii="Times New Roman" w:hAnsi="Times New Roman" w:cs="Times New Roman"/>
          <w:sz w:val="24"/>
          <w:szCs w:val="24"/>
        </w:rPr>
        <w:t xml:space="preserve"> по применению гибких форм занятости в условиях предупреждения распространения новой </w:t>
      </w:r>
      <w:proofErr w:type="spellStart"/>
      <w:r w:rsidRPr="002C3CE2">
        <w:rPr>
          <w:rFonts w:ascii="Times New Roman" w:hAnsi="Times New Roman" w:cs="Times New Roman"/>
          <w:sz w:val="24"/>
          <w:szCs w:val="24"/>
        </w:rPr>
        <w:t>коронавирусной</w:t>
      </w:r>
      <w:proofErr w:type="spellEnd"/>
      <w:r w:rsidRPr="002C3CE2">
        <w:rPr>
          <w:rFonts w:ascii="Times New Roman" w:hAnsi="Times New Roman" w:cs="Times New Roman"/>
          <w:sz w:val="24"/>
          <w:szCs w:val="24"/>
        </w:rPr>
        <w:t xml:space="preserve"> инфекции на территории Российской Федерации,                      в которых отмечены различные формы работы на дому: удаленная, дистанционная, надомная работа. </w:t>
      </w:r>
    </w:p>
    <w:p w:rsidR="00DC4157" w:rsidRPr="002C3CE2" w:rsidRDefault="00DC4157" w:rsidP="00DC4157">
      <w:pPr>
        <w:autoSpaceDE w:val="0"/>
        <w:autoSpaceDN w:val="0"/>
        <w:adjustRightInd w:val="0"/>
        <w:rPr>
          <w:rFonts w:cs="Times New Roman"/>
          <w:szCs w:val="24"/>
        </w:rPr>
      </w:pPr>
      <w:r w:rsidRPr="002C3CE2">
        <w:rPr>
          <w:rFonts w:cs="Times New Roman"/>
          <w:szCs w:val="24"/>
        </w:rPr>
        <w:t>Кроме того, в целях развития взаимоотношений между работниками и работодателями в сложившихся условиях, законодательного закрепления их новых прав и обязанностей в Государственную Думу Федерального Собрания Российской Федерации внесен проект Федерального закона             № 973264-7</w:t>
      </w:r>
      <w:r w:rsidRPr="002C3CE2">
        <w:rPr>
          <w:bCs/>
          <w:szCs w:val="24"/>
          <w:lang w:eastAsia="ru-RU"/>
        </w:rPr>
        <w:t xml:space="preserve"> "О внесении изменений в Трудовой кодекс Российской Федерации </w:t>
      </w:r>
      <w:r w:rsidRPr="002C3CE2">
        <w:rPr>
          <w:bCs/>
          <w:szCs w:val="24"/>
        </w:rPr>
        <w:t xml:space="preserve">в части </w:t>
      </w:r>
      <w:r w:rsidRPr="002C3CE2">
        <w:rPr>
          <w:szCs w:val="24"/>
        </w:rPr>
        <w:t xml:space="preserve">регулирования дистанционной и удаленной работы" (принят в </w:t>
      </w:r>
      <w:r w:rsidRPr="002C3CE2">
        <w:rPr>
          <w:rFonts w:cs="Times New Roman"/>
          <w:szCs w:val="24"/>
        </w:rPr>
        <w:t>I чтении).</w:t>
      </w:r>
    </w:p>
    <w:p w:rsidR="00DC4157" w:rsidRPr="002C3CE2" w:rsidRDefault="00DC4157" w:rsidP="00DC4157">
      <w:pPr>
        <w:pStyle w:val="ConsPlusNormal"/>
        <w:ind w:firstLine="709"/>
        <w:jc w:val="both"/>
        <w:outlineLvl w:val="1"/>
        <w:rPr>
          <w:rFonts w:ascii="Times New Roman" w:hAnsi="Times New Roman" w:cs="Times New Roman"/>
          <w:sz w:val="24"/>
          <w:szCs w:val="24"/>
        </w:rPr>
      </w:pPr>
      <w:r w:rsidRPr="002C3CE2">
        <w:rPr>
          <w:rFonts w:ascii="Times New Roman" w:hAnsi="Times New Roman" w:cs="Times New Roman"/>
          <w:sz w:val="24"/>
          <w:szCs w:val="24"/>
        </w:rPr>
        <w:t xml:space="preserve">Работа в условиях действия мер по предупреждению и распространению </w:t>
      </w:r>
      <w:proofErr w:type="spellStart"/>
      <w:r w:rsidRPr="002C3CE2">
        <w:rPr>
          <w:rFonts w:ascii="Times New Roman" w:hAnsi="Times New Roman" w:cs="Times New Roman"/>
          <w:sz w:val="24"/>
          <w:szCs w:val="24"/>
        </w:rPr>
        <w:t>коронавирусной</w:t>
      </w:r>
      <w:proofErr w:type="spellEnd"/>
      <w:r w:rsidRPr="002C3CE2">
        <w:rPr>
          <w:rFonts w:ascii="Times New Roman" w:hAnsi="Times New Roman" w:cs="Times New Roman"/>
          <w:sz w:val="24"/>
          <w:szCs w:val="24"/>
        </w:rPr>
        <w:t xml:space="preserve"> инфекции потребовала от сторон трудовых отношений разрешения и иных острых вопросов, таких, как выплата заработной платы за нерабочие дни и за выполнение объёмов работы дистанционными </w:t>
      </w:r>
      <w:r w:rsidRPr="002C3CE2">
        <w:rPr>
          <w:rFonts w:ascii="Times New Roman" w:hAnsi="Times New Roman" w:cs="Times New Roman"/>
          <w:sz w:val="24"/>
          <w:szCs w:val="24"/>
        </w:rPr>
        <w:lastRenderedPageBreak/>
        <w:t xml:space="preserve">работниками; предоставление ежегодных отпусков (их переноса и оплаты), в том числе совпавших с периодом временной нетрудоспособности в связи с карантином, отпуска без сохранения заработной платы, оплаты </w:t>
      </w:r>
      <w:r w:rsidRPr="002C3CE2">
        <w:rPr>
          <w:rFonts w:ascii="Times New Roman" w:hAnsi="Times New Roman" w:cs="Times New Roman"/>
          <w:bCs/>
          <w:sz w:val="24"/>
          <w:szCs w:val="24"/>
        </w:rPr>
        <w:t xml:space="preserve">карантина; введения и оплаты периода простоя в связи с карантином; исполнения работодателями обязанностей по </w:t>
      </w:r>
      <w:r w:rsidRPr="002C3CE2">
        <w:rPr>
          <w:rFonts w:ascii="Times New Roman" w:hAnsi="Times New Roman" w:cs="Times New Roman"/>
          <w:sz w:val="24"/>
          <w:szCs w:val="24"/>
        </w:rPr>
        <w:t xml:space="preserve">представлению сведений о трудовой деятельности застрахованных лиц в территориальные органы ПФР </w:t>
      </w:r>
      <w:r w:rsidRPr="002C3CE2">
        <w:rPr>
          <w:rFonts w:ascii="Times New Roman" w:hAnsi="Times New Roman" w:cs="Times New Roman"/>
          <w:bCs/>
          <w:sz w:val="24"/>
          <w:szCs w:val="24"/>
        </w:rPr>
        <w:t>и др.</w:t>
      </w:r>
      <w:r w:rsidRPr="002C3CE2">
        <w:rPr>
          <w:rFonts w:ascii="Times New Roman" w:hAnsi="Times New Roman" w:cs="Times New Roman"/>
          <w:sz w:val="24"/>
          <w:szCs w:val="24"/>
        </w:rPr>
        <w:t xml:space="preserve"> </w:t>
      </w:r>
    </w:p>
    <w:p w:rsidR="00DC4157" w:rsidRPr="002C3CE2" w:rsidRDefault="00DC4157" w:rsidP="00DC4157">
      <w:pPr>
        <w:pStyle w:val="ConsPlusNormal"/>
        <w:ind w:firstLine="709"/>
        <w:jc w:val="both"/>
        <w:rPr>
          <w:rFonts w:ascii="Times New Roman" w:hAnsi="Times New Roman" w:cs="Times New Roman"/>
          <w:bCs/>
          <w:sz w:val="24"/>
          <w:szCs w:val="24"/>
        </w:rPr>
      </w:pPr>
      <w:r w:rsidRPr="002C3CE2">
        <w:rPr>
          <w:rFonts w:ascii="Times New Roman" w:hAnsi="Times New Roman" w:cs="Times New Roman"/>
          <w:sz w:val="24"/>
          <w:szCs w:val="24"/>
        </w:rPr>
        <w:t xml:space="preserve">Среди мер, предпринятых Правительством   Российской Федерации и Администрации Волгоградской области в целях поддержки работодателей, можно назвать  продление  сроков представления отчетности; </w:t>
      </w:r>
      <w:r w:rsidRPr="002C3CE2">
        <w:rPr>
          <w:rFonts w:ascii="Times New Roman" w:hAnsi="Times New Roman" w:cs="Times New Roman"/>
          <w:bCs/>
          <w:iCs/>
          <w:sz w:val="24"/>
          <w:szCs w:val="24"/>
        </w:rPr>
        <w:t xml:space="preserve">в частности, </w:t>
      </w:r>
      <w:hyperlink r:id="rId10" w:history="1">
        <w:r w:rsidRPr="002C3CE2">
          <w:rPr>
            <w:rStyle w:val="Hyperlink"/>
            <w:rFonts w:ascii="Times New Roman" w:hAnsi="Times New Roman" w:cs="Times New Roman"/>
            <w:bCs/>
            <w:iCs/>
            <w:sz w:val="24"/>
            <w:szCs w:val="24"/>
          </w:rPr>
          <w:t>постановлением</w:t>
        </w:r>
      </w:hyperlink>
      <w:r w:rsidRPr="002C3CE2">
        <w:rPr>
          <w:rFonts w:ascii="Times New Roman" w:hAnsi="Times New Roman" w:cs="Times New Roman"/>
          <w:bCs/>
          <w:sz w:val="24"/>
          <w:szCs w:val="24"/>
        </w:rPr>
        <w:t xml:space="preserve"> Правительства Российской Федерации </w:t>
      </w:r>
      <w:r w:rsidRPr="002C3CE2">
        <w:rPr>
          <w:rFonts w:ascii="Times New Roman" w:hAnsi="Times New Roman" w:cs="Times New Roman"/>
          <w:bCs/>
          <w:iCs/>
          <w:sz w:val="24"/>
          <w:szCs w:val="24"/>
        </w:rPr>
        <w:t xml:space="preserve">от 19.06.2020 № 887 </w:t>
      </w:r>
      <w:r w:rsidRPr="002C3CE2">
        <w:rPr>
          <w:rFonts w:ascii="Times New Roman" w:hAnsi="Times New Roman" w:cs="Times New Roman"/>
          <w:bCs/>
          <w:sz w:val="24"/>
          <w:szCs w:val="24"/>
        </w:rPr>
        <w:t>продлен срок уведомления работников              о переходе  на ведение электронных трудовых книжек на 31 октября.</w:t>
      </w:r>
    </w:p>
    <w:p w:rsidR="00DC4157" w:rsidRPr="002C3CE2" w:rsidRDefault="00DC4157" w:rsidP="00DC4157">
      <w:pPr>
        <w:pStyle w:val="ConsPlusNormal"/>
        <w:ind w:firstLine="709"/>
        <w:jc w:val="both"/>
        <w:rPr>
          <w:rFonts w:ascii="Times New Roman" w:hAnsi="Times New Roman" w:cs="Times New Roman"/>
          <w:sz w:val="24"/>
          <w:szCs w:val="24"/>
        </w:rPr>
      </w:pPr>
      <w:r w:rsidRPr="002C3CE2">
        <w:rPr>
          <w:rFonts w:ascii="Times New Roman" w:hAnsi="Times New Roman" w:cs="Times New Roman"/>
          <w:sz w:val="24"/>
          <w:szCs w:val="24"/>
        </w:rPr>
        <w:t>В настоящее время действует около 80 различных мер поддержки, исчерпывающая информация о которых размещена на федеральных и региональных информационных ресурсах.</w:t>
      </w:r>
    </w:p>
    <w:p w:rsidR="00DC4157" w:rsidRPr="002C3CE2" w:rsidRDefault="00DC4157" w:rsidP="00DC4157">
      <w:pPr>
        <w:pStyle w:val="ConsPlusNormal"/>
        <w:ind w:firstLine="709"/>
        <w:jc w:val="both"/>
        <w:outlineLvl w:val="0"/>
        <w:rPr>
          <w:rFonts w:ascii="Times New Roman" w:hAnsi="Times New Roman" w:cs="Times New Roman"/>
          <w:sz w:val="24"/>
          <w:szCs w:val="24"/>
        </w:rPr>
      </w:pPr>
      <w:r w:rsidRPr="002C3CE2">
        <w:rPr>
          <w:rFonts w:ascii="Times New Roman" w:hAnsi="Times New Roman" w:cs="Times New Roman"/>
          <w:sz w:val="24"/>
          <w:szCs w:val="24"/>
        </w:rPr>
        <w:t>Серьезной мерой для сохранения здоровья наиболее уязвимой категории работников стало обеспечение режима самоизоляции работающих граждан в возрасте 65 лет и старше с оформлением больничных листков, назначением и выплатой пособий по временной нетрудоспособности с полным возмещением расходов за счет Фонда социального страхования Российской Федерации.</w:t>
      </w:r>
    </w:p>
    <w:p w:rsidR="00DC4157" w:rsidRPr="002C3CE2" w:rsidRDefault="00DC4157" w:rsidP="00DC4157">
      <w:pPr>
        <w:pStyle w:val="ConsPlusNormal"/>
        <w:ind w:firstLine="709"/>
        <w:jc w:val="both"/>
        <w:rPr>
          <w:rFonts w:ascii="Times New Roman" w:hAnsi="Times New Roman" w:cs="Times New Roman"/>
          <w:sz w:val="24"/>
          <w:szCs w:val="24"/>
        </w:rPr>
      </w:pPr>
      <w:r w:rsidRPr="002C3CE2">
        <w:rPr>
          <w:rFonts w:ascii="Times New Roman" w:hAnsi="Times New Roman" w:cs="Times New Roman"/>
          <w:sz w:val="24"/>
          <w:szCs w:val="24"/>
        </w:rPr>
        <w:t>В Волгоградской области режим самоизоляции для граждан категории 65+ действует и в настоящее время.</w:t>
      </w:r>
    </w:p>
    <w:p w:rsidR="00DC4157" w:rsidRPr="002C3CE2" w:rsidRDefault="00DC4157" w:rsidP="00DC4157">
      <w:pPr>
        <w:rPr>
          <w:rFonts w:cs="Times New Roman"/>
          <w:szCs w:val="24"/>
        </w:rPr>
      </w:pPr>
      <w:r w:rsidRPr="002C3CE2">
        <w:rPr>
          <w:rFonts w:cs="Times New Roman"/>
          <w:szCs w:val="24"/>
        </w:rPr>
        <w:lastRenderedPageBreak/>
        <w:t>Оставшимся без работы гражданам Правительство Российской Федерации увеличило минимальный размер пособия по безработице, который в мае – августе 2020 г. составил 4500 рублей.</w:t>
      </w:r>
    </w:p>
    <w:p w:rsidR="00DC4157" w:rsidRPr="002C3CE2" w:rsidRDefault="00DC4157" w:rsidP="00DC4157">
      <w:pPr>
        <w:rPr>
          <w:rFonts w:cs="Times New Roman"/>
          <w:szCs w:val="24"/>
        </w:rPr>
      </w:pPr>
      <w:r w:rsidRPr="002C3CE2">
        <w:rPr>
          <w:rFonts w:cs="Times New Roman"/>
          <w:szCs w:val="24"/>
        </w:rPr>
        <w:t xml:space="preserve">Для граждан, потерявших работу после 1 марта,  минимальный размер пособия по безработице в апреле – августе составил 12130 рублей. </w:t>
      </w:r>
    </w:p>
    <w:p w:rsidR="00DC4157" w:rsidRPr="002C3CE2" w:rsidRDefault="00DC4157" w:rsidP="00DC4157">
      <w:pPr>
        <w:rPr>
          <w:rFonts w:cs="Times New Roman"/>
          <w:szCs w:val="24"/>
        </w:rPr>
      </w:pPr>
      <w:r w:rsidRPr="002C3CE2">
        <w:rPr>
          <w:rFonts w:cs="Times New Roman"/>
          <w:szCs w:val="24"/>
        </w:rPr>
        <w:t>Кроме того, безработным гражданам, имеющим детей, размер указанного пособия в апреле – сентябре 2020 г. был увеличен на 3000 рублей за каждого ребенка.</w:t>
      </w:r>
    </w:p>
    <w:p w:rsidR="00DC4157" w:rsidRPr="002C3CE2" w:rsidRDefault="00DC4157" w:rsidP="00DC4157">
      <w:pPr>
        <w:rPr>
          <w:rFonts w:cs="Times New Roman"/>
          <w:szCs w:val="24"/>
        </w:rPr>
      </w:pPr>
      <w:r w:rsidRPr="002C3CE2">
        <w:rPr>
          <w:rFonts w:cs="Times New Roman"/>
          <w:szCs w:val="24"/>
        </w:rPr>
        <w:t xml:space="preserve">В целом за период с 01.01.2020 по 31.08.2020 в поисках подходящей работы в органы службы занятости обратилось 75,9 </w:t>
      </w:r>
      <w:proofErr w:type="spellStart"/>
      <w:r w:rsidRPr="002C3CE2">
        <w:rPr>
          <w:rFonts w:cs="Times New Roman"/>
          <w:szCs w:val="24"/>
        </w:rPr>
        <w:t>тыс.человек</w:t>
      </w:r>
      <w:proofErr w:type="spellEnd"/>
      <w:r w:rsidRPr="002C3CE2">
        <w:rPr>
          <w:rFonts w:cs="Times New Roman"/>
          <w:szCs w:val="24"/>
        </w:rPr>
        <w:t xml:space="preserve"> (в 1,9 раза больше чем за аналогичный период 2019 г.), в том числе с 01.04.2020 </w:t>
      </w:r>
      <w:proofErr w:type="gramStart"/>
      <w:r w:rsidRPr="002C3CE2">
        <w:rPr>
          <w:rFonts w:cs="Times New Roman"/>
          <w:szCs w:val="24"/>
        </w:rPr>
        <w:t>–  64</w:t>
      </w:r>
      <w:proofErr w:type="gramEnd"/>
      <w:r w:rsidRPr="002C3CE2">
        <w:rPr>
          <w:rFonts w:cs="Times New Roman"/>
          <w:szCs w:val="24"/>
        </w:rPr>
        <w:t xml:space="preserve">,5 </w:t>
      </w:r>
      <w:proofErr w:type="spellStart"/>
      <w:r w:rsidRPr="002C3CE2">
        <w:rPr>
          <w:rFonts w:cs="Times New Roman"/>
          <w:szCs w:val="24"/>
        </w:rPr>
        <w:t>тыс.человек</w:t>
      </w:r>
      <w:proofErr w:type="spellEnd"/>
      <w:r w:rsidRPr="002C3CE2">
        <w:rPr>
          <w:rFonts w:cs="Times New Roman"/>
          <w:szCs w:val="24"/>
        </w:rPr>
        <w:t xml:space="preserve">; по состоянию на 18.09.2020 выплачено пособия                      по безработице на сумму 1 480 </w:t>
      </w:r>
      <w:proofErr w:type="spellStart"/>
      <w:r w:rsidRPr="002C3CE2">
        <w:rPr>
          <w:rFonts w:cs="Times New Roman"/>
          <w:szCs w:val="24"/>
        </w:rPr>
        <w:t>млн.рублей</w:t>
      </w:r>
      <w:proofErr w:type="spellEnd"/>
      <w:r w:rsidRPr="002C3CE2">
        <w:rPr>
          <w:rFonts w:cs="Times New Roman"/>
          <w:szCs w:val="24"/>
        </w:rPr>
        <w:t xml:space="preserve"> (за аналогичный период 2019 г. – 467,0 </w:t>
      </w:r>
      <w:proofErr w:type="spellStart"/>
      <w:r w:rsidRPr="002C3CE2">
        <w:rPr>
          <w:rFonts w:cs="Times New Roman"/>
          <w:szCs w:val="24"/>
        </w:rPr>
        <w:t>млн.рублей</w:t>
      </w:r>
      <w:proofErr w:type="spellEnd"/>
      <w:r w:rsidRPr="002C3CE2">
        <w:rPr>
          <w:rFonts w:cs="Times New Roman"/>
          <w:szCs w:val="24"/>
        </w:rPr>
        <w:t>).</w:t>
      </w:r>
    </w:p>
    <w:p w:rsidR="00DC4157" w:rsidRPr="002C3CE2" w:rsidRDefault="00DC4157" w:rsidP="00DC4157">
      <w:pPr>
        <w:rPr>
          <w:rFonts w:cs="Times New Roman"/>
          <w:szCs w:val="24"/>
        </w:rPr>
      </w:pPr>
      <w:r w:rsidRPr="002C3CE2">
        <w:rPr>
          <w:rFonts w:cs="Times New Roman"/>
          <w:szCs w:val="24"/>
        </w:rPr>
        <w:t xml:space="preserve">24,6 </w:t>
      </w:r>
      <w:proofErr w:type="spellStart"/>
      <w:r w:rsidRPr="002C3CE2">
        <w:rPr>
          <w:rFonts w:cs="Times New Roman"/>
          <w:szCs w:val="24"/>
        </w:rPr>
        <w:t>тыс.граждан</w:t>
      </w:r>
      <w:proofErr w:type="spellEnd"/>
      <w:r w:rsidRPr="002C3CE2">
        <w:rPr>
          <w:rFonts w:cs="Times New Roman"/>
          <w:szCs w:val="24"/>
        </w:rPr>
        <w:t xml:space="preserve"> в апреле – сентябре 2020 г. получили доплату                    на 39,9 </w:t>
      </w:r>
      <w:proofErr w:type="spellStart"/>
      <w:r w:rsidRPr="002C3CE2">
        <w:rPr>
          <w:rFonts w:cs="Times New Roman"/>
          <w:szCs w:val="24"/>
        </w:rPr>
        <w:t>тыс.детей</w:t>
      </w:r>
      <w:proofErr w:type="spellEnd"/>
      <w:r w:rsidRPr="002C3CE2">
        <w:rPr>
          <w:rFonts w:cs="Times New Roman"/>
          <w:szCs w:val="24"/>
        </w:rPr>
        <w:t xml:space="preserve"> в возрасте до 18 </w:t>
      </w:r>
      <w:proofErr w:type="gramStart"/>
      <w:r w:rsidRPr="002C3CE2">
        <w:rPr>
          <w:rFonts w:cs="Times New Roman"/>
          <w:szCs w:val="24"/>
        </w:rPr>
        <w:t>лет  (</w:t>
      </w:r>
      <w:proofErr w:type="gramEnd"/>
      <w:r w:rsidRPr="002C3CE2">
        <w:rPr>
          <w:rFonts w:cs="Times New Roman"/>
          <w:szCs w:val="24"/>
        </w:rPr>
        <w:t xml:space="preserve">сумма выплат составила                   566,2 </w:t>
      </w:r>
      <w:proofErr w:type="spellStart"/>
      <w:r w:rsidRPr="002C3CE2">
        <w:rPr>
          <w:rFonts w:cs="Times New Roman"/>
          <w:szCs w:val="24"/>
        </w:rPr>
        <w:t>млн.рублей</w:t>
      </w:r>
      <w:proofErr w:type="spellEnd"/>
      <w:r w:rsidRPr="002C3CE2">
        <w:rPr>
          <w:rFonts w:cs="Times New Roman"/>
          <w:szCs w:val="24"/>
        </w:rPr>
        <w:t>).</w:t>
      </w:r>
    </w:p>
    <w:p w:rsidR="00DC4157" w:rsidRPr="002C3CE2" w:rsidRDefault="00DC4157" w:rsidP="00DC4157">
      <w:pPr>
        <w:pStyle w:val="ConsPlusNormal"/>
        <w:ind w:firstLine="709"/>
        <w:jc w:val="both"/>
        <w:outlineLvl w:val="0"/>
        <w:rPr>
          <w:rFonts w:ascii="Times New Roman" w:hAnsi="Times New Roman" w:cs="Times New Roman"/>
          <w:sz w:val="24"/>
          <w:szCs w:val="24"/>
        </w:rPr>
      </w:pPr>
      <w:r w:rsidRPr="002C3CE2">
        <w:rPr>
          <w:rFonts w:ascii="Times New Roman" w:hAnsi="Times New Roman" w:cs="Times New Roman"/>
          <w:sz w:val="24"/>
          <w:szCs w:val="24"/>
        </w:rPr>
        <w:t xml:space="preserve">В целях предупреждения возможных нарушений прав работников              и  законных интересов работодателей комитетом по труду и занятости населения Волгоградской области (далее – </w:t>
      </w:r>
      <w:proofErr w:type="spellStart"/>
      <w:r w:rsidRPr="002C3CE2">
        <w:rPr>
          <w:rFonts w:ascii="Times New Roman" w:hAnsi="Times New Roman" w:cs="Times New Roman"/>
          <w:sz w:val="24"/>
          <w:szCs w:val="24"/>
        </w:rPr>
        <w:t>Облкомтруд</w:t>
      </w:r>
      <w:proofErr w:type="spellEnd"/>
      <w:r w:rsidRPr="002C3CE2">
        <w:rPr>
          <w:rFonts w:ascii="Times New Roman" w:hAnsi="Times New Roman" w:cs="Times New Roman"/>
          <w:sz w:val="24"/>
          <w:szCs w:val="24"/>
        </w:rPr>
        <w:t>) совместно с социальными партнерами и иными заинтересованными структурами  предпринят ряд мер по их минимизации:</w:t>
      </w:r>
    </w:p>
    <w:p w:rsidR="00DC4157" w:rsidRPr="002C3CE2" w:rsidRDefault="00DC4157" w:rsidP="00DC4157">
      <w:pPr>
        <w:pStyle w:val="ConsPlusNormal"/>
        <w:numPr>
          <w:ilvl w:val="0"/>
          <w:numId w:val="1"/>
        </w:numPr>
        <w:ind w:left="0" w:firstLine="709"/>
        <w:jc w:val="both"/>
        <w:outlineLvl w:val="0"/>
        <w:rPr>
          <w:rFonts w:ascii="Times New Roman" w:hAnsi="Times New Roman" w:cs="Times New Roman"/>
          <w:sz w:val="24"/>
          <w:szCs w:val="24"/>
        </w:rPr>
      </w:pPr>
      <w:r w:rsidRPr="002C3CE2">
        <w:rPr>
          <w:rFonts w:ascii="Times New Roman" w:hAnsi="Times New Roman" w:cs="Times New Roman"/>
          <w:sz w:val="24"/>
          <w:szCs w:val="24"/>
        </w:rPr>
        <w:t xml:space="preserve">Вопрос "О текущей ситуации и выработке согласованных действий по недопущению ухудшения социально-экономической ситуации в Волгоградской области, связанной с эпидемией </w:t>
      </w:r>
      <w:proofErr w:type="spellStart"/>
      <w:r w:rsidRPr="002C3CE2">
        <w:rPr>
          <w:rFonts w:ascii="Times New Roman" w:hAnsi="Times New Roman" w:cs="Times New Roman"/>
          <w:sz w:val="24"/>
          <w:szCs w:val="24"/>
        </w:rPr>
        <w:t>коронавирусной</w:t>
      </w:r>
      <w:proofErr w:type="spellEnd"/>
      <w:r w:rsidRPr="002C3CE2">
        <w:rPr>
          <w:rFonts w:ascii="Times New Roman" w:hAnsi="Times New Roman" w:cs="Times New Roman"/>
          <w:sz w:val="24"/>
          <w:szCs w:val="24"/>
        </w:rPr>
        <w:t xml:space="preserve"> </w:t>
      </w:r>
      <w:r w:rsidRPr="002C3CE2">
        <w:rPr>
          <w:rFonts w:ascii="Times New Roman" w:hAnsi="Times New Roman" w:cs="Times New Roman"/>
          <w:sz w:val="24"/>
          <w:szCs w:val="24"/>
        </w:rPr>
        <w:lastRenderedPageBreak/>
        <w:t xml:space="preserve">инфекции </w:t>
      </w:r>
      <w:r w:rsidRPr="002C3CE2">
        <w:rPr>
          <w:rFonts w:ascii="Times New Roman" w:hAnsi="Times New Roman" w:cs="Times New Roman"/>
          <w:sz w:val="24"/>
          <w:szCs w:val="24"/>
          <w:lang w:val="en-US"/>
        </w:rPr>
        <w:t>COVID</w:t>
      </w:r>
      <w:r w:rsidRPr="002C3CE2">
        <w:rPr>
          <w:rFonts w:ascii="Times New Roman" w:hAnsi="Times New Roman" w:cs="Times New Roman"/>
          <w:sz w:val="24"/>
          <w:szCs w:val="24"/>
        </w:rPr>
        <w:t xml:space="preserve">-19" рассмотрен на заседании Волгоградской областной трехсторонней комиссией по регулированию социально-трудовых отношений. </w:t>
      </w:r>
    </w:p>
    <w:p w:rsidR="00DC4157" w:rsidRPr="002C3CE2" w:rsidRDefault="00DC4157" w:rsidP="00DC4157">
      <w:pPr>
        <w:pStyle w:val="ConsPlusNormal"/>
        <w:numPr>
          <w:ilvl w:val="0"/>
          <w:numId w:val="1"/>
        </w:numPr>
        <w:ind w:left="0" w:firstLine="709"/>
        <w:jc w:val="both"/>
        <w:outlineLvl w:val="0"/>
        <w:rPr>
          <w:rFonts w:ascii="Times New Roman" w:hAnsi="Times New Roman" w:cs="Times New Roman"/>
          <w:sz w:val="24"/>
          <w:szCs w:val="24"/>
        </w:rPr>
      </w:pPr>
      <w:r w:rsidRPr="002C3CE2">
        <w:rPr>
          <w:rFonts w:ascii="Times New Roman" w:hAnsi="Times New Roman" w:cs="Times New Roman"/>
          <w:sz w:val="24"/>
          <w:szCs w:val="24"/>
        </w:rPr>
        <w:t xml:space="preserve">Организовано функционирование "горячей линии" </w:t>
      </w:r>
      <w:proofErr w:type="spellStart"/>
      <w:r w:rsidRPr="002C3CE2">
        <w:rPr>
          <w:rFonts w:ascii="Times New Roman" w:hAnsi="Times New Roman" w:cs="Times New Roman"/>
          <w:sz w:val="24"/>
          <w:szCs w:val="24"/>
        </w:rPr>
        <w:t>Облкомтруда</w:t>
      </w:r>
      <w:proofErr w:type="spellEnd"/>
      <w:r w:rsidRPr="002C3CE2">
        <w:rPr>
          <w:rFonts w:ascii="Times New Roman" w:hAnsi="Times New Roman" w:cs="Times New Roman"/>
          <w:sz w:val="24"/>
          <w:szCs w:val="24"/>
        </w:rPr>
        <w:t>, а также ведение на сайте раздела "вопросы-ответы".</w:t>
      </w:r>
    </w:p>
    <w:p w:rsidR="00DC4157" w:rsidRPr="002C3CE2" w:rsidRDefault="00DC4157" w:rsidP="00DC4157">
      <w:pPr>
        <w:pStyle w:val="ConsPlusNormal"/>
        <w:ind w:firstLine="709"/>
        <w:jc w:val="both"/>
        <w:outlineLvl w:val="0"/>
        <w:rPr>
          <w:rFonts w:ascii="Times New Roman" w:hAnsi="Times New Roman" w:cs="Times New Roman"/>
          <w:sz w:val="24"/>
          <w:szCs w:val="24"/>
        </w:rPr>
      </w:pPr>
      <w:r w:rsidRPr="002C3CE2">
        <w:rPr>
          <w:rFonts w:ascii="Times New Roman" w:hAnsi="Times New Roman" w:cs="Times New Roman"/>
          <w:sz w:val="24"/>
          <w:szCs w:val="24"/>
        </w:rPr>
        <w:t xml:space="preserve">Так, за период марта по август 2020 года  на телефон "горячей линии" </w:t>
      </w:r>
      <w:proofErr w:type="spellStart"/>
      <w:r w:rsidRPr="002C3CE2">
        <w:rPr>
          <w:rFonts w:ascii="Times New Roman" w:hAnsi="Times New Roman" w:cs="Times New Roman"/>
          <w:sz w:val="24"/>
          <w:szCs w:val="24"/>
        </w:rPr>
        <w:t>Облкомтруда</w:t>
      </w:r>
      <w:proofErr w:type="spellEnd"/>
      <w:r w:rsidRPr="002C3CE2">
        <w:rPr>
          <w:rFonts w:ascii="Times New Roman" w:hAnsi="Times New Roman" w:cs="Times New Roman"/>
          <w:sz w:val="24"/>
          <w:szCs w:val="24"/>
        </w:rPr>
        <w:t xml:space="preserve"> поступило 5681 обращений.</w:t>
      </w:r>
    </w:p>
    <w:p w:rsidR="00DC4157" w:rsidRPr="002C3CE2" w:rsidRDefault="00DC4157" w:rsidP="00DC4157">
      <w:pPr>
        <w:pStyle w:val="ConsPlusNormal"/>
        <w:ind w:firstLine="709"/>
        <w:jc w:val="both"/>
        <w:outlineLvl w:val="0"/>
        <w:rPr>
          <w:rFonts w:ascii="Times New Roman" w:hAnsi="Times New Roman" w:cs="Times New Roman"/>
          <w:sz w:val="24"/>
          <w:szCs w:val="24"/>
        </w:rPr>
      </w:pPr>
      <w:r w:rsidRPr="002C3CE2">
        <w:rPr>
          <w:rFonts w:ascii="Times New Roman" w:hAnsi="Times New Roman" w:cs="Times New Roman"/>
          <w:sz w:val="24"/>
          <w:szCs w:val="24"/>
        </w:rPr>
        <w:t>На все поступившие вопросы даны подробные разъяснения, оказано содействие в оперативном разрешении конфликтных вопросов.</w:t>
      </w:r>
    </w:p>
    <w:p w:rsidR="00DC4157" w:rsidRPr="002C3CE2" w:rsidRDefault="00DC4157" w:rsidP="00DC4157">
      <w:pPr>
        <w:pStyle w:val="ConsPlusNormal"/>
        <w:ind w:firstLine="709"/>
        <w:jc w:val="both"/>
        <w:outlineLvl w:val="0"/>
        <w:rPr>
          <w:rFonts w:ascii="Times New Roman" w:hAnsi="Times New Roman" w:cs="Times New Roman"/>
          <w:sz w:val="24"/>
          <w:szCs w:val="24"/>
        </w:rPr>
      </w:pPr>
      <w:r w:rsidRPr="002C3CE2">
        <w:rPr>
          <w:rFonts w:ascii="Times New Roman" w:hAnsi="Times New Roman" w:cs="Times New Roman"/>
          <w:sz w:val="24"/>
          <w:szCs w:val="24"/>
        </w:rPr>
        <w:t xml:space="preserve">Кроме того, за 8 месяцев 2020 года рассмотрено 146 обращений по вопросам регулирования трудовых отношений, 69 из которых (или 47%) связаны с вопросами обеспечения деятельности, оформления трудовых отношений, защитой трудовых прав в связи распространением новой </w:t>
      </w:r>
      <w:proofErr w:type="spellStart"/>
      <w:r w:rsidRPr="002C3CE2">
        <w:rPr>
          <w:rFonts w:ascii="Times New Roman" w:hAnsi="Times New Roman" w:cs="Times New Roman"/>
          <w:sz w:val="24"/>
          <w:szCs w:val="24"/>
        </w:rPr>
        <w:t>коронавирусной</w:t>
      </w:r>
      <w:proofErr w:type="spellEnd"/>
      <w:r w:rsidRPr="002C3CE2">
        <w:rPr>
          <w:rFonts w:ascii="Times New Roman" w:hAnsi="Times New Roman" w:cs="Times New Roman"/>
          <w:sz w:val="24"/>
          <w:szCs w:val="24"/>
        </w:rPr>
        <w:t xml:space="preserve"> инфекции COVID-19. </w:t>
      </w:r>
    </w:p>
    <w:p w:rsidR="00DC4157" w:rsidRPr="002C3CE2" w:rsidRDefault="00DC4157" w:rsidP="00DC4157">
      <w:pPr>
        <w:pStyle w:val="ConsPlusNormal"/>
        <w:ind w:firstLine="709"/>
        <w:jc w:val="both"/>
        <w:outlineLvl w:val="1"/>
        <w:rPr>
          <w:rFonts w:ascii="Times New Roman" w:hAnsi="Times New Roman" w:cs="Times New Roman"/>
          <w:sz w:val="24"/>
          <w:szCs w:val="24"/>
        </w:rPr>
      </w:pPr>
      <w:r w:rsidRPr="002C3CE2">
        <w:rPr>
          <w:rFonts w:ascii="Times New Roman" w:hAnsi="Times New Roman" w:cs="Times New Roman"/>
          <w:sz w:val="24"/>
          <w:szCs w:val="24"/>
        </w:rPr>
        <w:t xml:space="preserve">3. </w:t>
      </w:r>
      <w:proofErr w:type="spellStart"/>
      <w:r w:rsidRPr="002C3CE2">
        <w:rPr>
          <w:rFonts w:ascii="Times New Roman" w:hAnsi="Times New Roman" w:cs="Times New Roman"/>
          <w:sz w:val="24"/>
          <w:szCs w:val="24"/>
        </w:rPr>
        <w:t>Облкомтрудом</w:t>
      </w:r>
      <w:proofErr w:type="spellEnd"/>
      <w:r w:rsidRPr="002C3CE2">
        <w:rPr>
          <w:rFonts w:ascii="Times New Roman" w:hAnsi="Times New Roman" w:cs="Times New Roman"/>
          <w:sz w:val="24"/>
          <w:szCs w:val="24"/>
        </w:rPr>
        <w:t xml:space="preserve"> на постоянной основе проводится мониторинг полноты и своевременности задолженности по заработной плате.</w:t>
      </w:r>
    </w:p>
    <w:p w:rsidR="00DC4157" w:rsidRPr="002C3CE2" w:rsidRDefault="00DC4157" w:rsidP="00DC4157">
      <w:pPr>
        <w:pStyle w:val="ConsPlusNormal"/>
        <w:ind w:firstLine="709"/>
        <w:jc w:val="both"/>
        <w:outlineLvl w:val="0"/>
        <w:rPr>
          <w:rFonts w:ascii="Times New Roman" w:hAnsi="Times New Roman" w:cs="Times New Roman"/>
          <w:sz w:val="24"/>
          <w:szCs w:val="24"/>
        </w:rPr>
      </w:pPr>
      <w:r w:rsidRPr="002C3CE2">
        <w:rPr>
          <w:rFonts w:ascii="Times New Roman" w:hAnsi="Times New Roman" w:cs="Times New Roman"/>
          <w:sz w:val="24"/>
          <w:szCs w:val="24"/>
        </w:rPr>
        <w:t>Предпринятые меры позволили как работникам, так и работодателям обеспечить доступное и оперативное получение  информации, необходимой для их деятельности, а также защиты прав и интересов.</w:t>
      </w:r>
    </w:p>
    <w:p w:rsidR="00661597" w:rsidRPr="002C3CE2" w:rsidRDefault="00661597" w:rsidP="00661597">
      <w:pPr>
        <w:pStyle w:val="ConsPlusNormal"/>
        <w:jc w:val="both"/>
        <w:outlineLvl w:val="0"/>
        <w:rPr>
          <w:rFonts w:ascii="Times New Roman" w:hAnsi="Times New Roman" w:cs="Times New Roman"/>
          <w:sz w:val="24"/>
          <w:szCs w:val="24"/>
        </w:rPr>
      </w:pPr>
    </w:p>
    <w:p w:rsidR="00661597" w:rsidRPr="002C3CE2" w:rsidRDefault="00661597" w:rsidP="00661597">
      <w:pPr>
        <w:pStyle w:val="ConsPlusNormal"/>
        <w:jc w:val="both"/>
        <w:outlineLvl w:val="0"/>
        <w:rPr>
          <w:rFonts w:ascii="Times New Roman" w:hAnsi="Times New Roman" w:cs="Times New Roman"/>
          <w:sz w:val="24"/>
          <w:szCs w:val="24"/>
        </w:rPr>
      </w:pPr>
    </w:p>
    <w:p w:rsidR="00661597" w:rsidRPr="002C3CE2" w:rsidRDefault="00661597" w:rsidP="00661597">
      <w:pPr>
        <w:pStyle w:val="a"/>
        <w:ind w:firstLine="0"/>
        <w:jc w:val="center"/>
        <w:rPr>
          <w:b/>
          <w:sz w:val="24"/>
          <w:szCs w:val="24"/>
        </w:rPr>
      </w:pPr>
    </w:p>
    <w:p w:rsidR="00661597" w:rsidRPr="002C3CE2" w:rsidRDefault="00661597" w:rsidP="00661597">
      <w:pPr>
        <w:pStyle w:val="a"/>
        <w:ind w:firstLine="0"/>
        <w:jc w:val="center"/>
        <w:rPr>
          <w:b/>
          <w:sz w:val="24"/>
          <w:szCs w:val="24"/>
        </w:rPr>
      </w:pPr>
      <w:r w:rsidRPr="002C3CE2">
        <w:rPr>
          <w:b/>
          <w:sz w:val="24"/>
          <w:szCs w:val="24"/>
        </w:rPr>
        <w:t>Роль профсоюзов в законотворческой деятельности и их взаимодействие с Волгоградской областной Думой</w:t>
      </w:r>
    </w:p>
    <w:p w:rsidR="00661597" w:rsidRPr="002C3CE2" w:rsidRDefault="00661597" w:rsidP="00661597">
      <w:pPr>
        <w:pStyle w:val="a"/>
        <w:ind w:firstLine="0"/>
        <w:jc w:val="center"/>
        <w:rPr>
          <w:sz w:val="24"/>
          <w:szCs w:val="24"/>
        </w:rPr>
      </w:pPr>
    </w:p>
    <w:p w:rsidR="00661597" w:rsidRPr="002C3CE2" w:rsidRDefault="00661597" w:rsidP="00661597">
      <w:pPr>
        <w:pStyle w:val="a"/>
        <w:ind w:firstLine="0"/>
        <w:rPr>
          <w:i/>
          <w:sz w:val="24"/>
          <w:szCs w:val="24"/>
        </w:rPr>
      </w:pPr>
      <w:r w:rsidRPr="002C3CE2">
        <w:rPr>
          <w:i/>
          <w:sz w:val="24"/>
          <w:szCs w:val="24"/>
        </w:rPr>
        <w:t>Антипов Александр Александрович,</w:t>
      </w:r>
    </w:p>
    <w:p w:rsidR="00661597" w:rsidRPr="002C3CE2" w:rsidRDefault="00661597" w:rsidP="00661597">
      <w:pPr>
        <w:pStyle w:val="a"/>
        <w:ind w:firstLine="0"/>
        <w:rPr>
          <w:i/>
          <w:sz w:val="24"/>
          <w:szCs w:val="24"/>
        </w:rPr>
      </w:pPr>
      <w:r w:rsidRPr="002C3CE2">
        <w:rPr>
          <w:i/>
          <w:sz w:val="24"/>
          <w:szCs w:val="24"/>
        </w:rPr>
        <w:lastRenderedPageBreak/>
        <w:t xml:space="preserve">заместитель начальника Управления Министерства юстиции </w:t>
      </w:r>
    </w:p>
    <w:p w:rsidR="00661597" w:rsidRPr="002C3CE2" w:rsidRDefault="00661597" w:rsidP="00661597">
      <w:pPr>
        <w:pStyle w:val="a"/>
        <w:ind w:firstLine="0"/>
        <w:rPr>
          <w:i/>
          <w:sz w:val="24"/>
          <w:szCs w:val="24"/>
        </w:rPr>
      </w:pPr>
      <w:r w:rsidRPr="002C3CE2">
        <w:rPr>
          <w:i/>
          <w:sz w:val="24"/>
          <w:szCs w:val="24"/>
        </w:rPr>
        <w:t>Российской Федерации по Волгоградской области</w:t>
      </w:r>
    </w:p>
    <w:p w:rsidR="00661597" w:rsidRPr="002C3CE2" w:rsidRDefault="00661597" w:rsidP="00661597">
      <w:pPr>
        <w:pStyle w:val="a"/>
        <w:rPr>
          <w:sz w:val="24"/>
          <w:szCs w:val="24"/>
        </w:rPr>
      </w:pPr>
    </w:p>
    <w:p w:rsidR="00661597" w:rsidRPr="002C3CE2" w:rsidRDefault="00661597" w:rsidP="00661597">
      <w:pPr>
        <w:pStyle w:val="a"/>
        <w:rPr>
          <w:sz w:val="24"/>
          <w:szCs w:val="24"/>
        </w:rPr>
      </w:pPr>
      <w:r w:rsidRPr="002C3CE2">
        <w:rPr>
          <w:sz w:val="24"/>
          <w:szCs w:val="24"/>
        </w:rPr>
        <w:t>Правовое положение, на основе которого обеспечивается единство правового пространства в Российской Федерации заложено в Конституции Российской Федерации, Указе Президента Российской Федерации от 10.08.2000 № 1486 «О дополнительных мерах по обеспечению единства правового пространства Российской Федерации» и Федеральном законе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61597" w:rsidRPr="002C3CE2" w:rsidRDefault="00661597" w:rsidP="00661597">
      <w:pPr>
        <w:pStyle w:val="a"/>
        <w:rPr>
          <w:sz w:val="24"/>
          <w:szCs w:val="24"/>
        </w:rPr>
      </w:pPr>
      <w:r w:rsidRPr="002C3CE2">
        <w:rPr>
          <w:sz w:val="24"/>
          <w:szCs w:val="24"/>
        </w:rPr>
        <w:t>В соответствии с указанными актами, одно из важнейших направлений деятельности в сфере обеспечения единства правового пространства закреплено за Министерством юстиции Российской Федерации и его территориальными органами ведение федерального регистра и проведения правовой и антикоррупционной экспертизы.</w:t>
      </w:r>
    </w:p>
    <w:p w:rsidR="00661597" w:rsidRPr="002C3CE2" w:rsidRDefault="00661597" w:rsidP="00661597">
      <w:pPr>
        <w:pStyle w:val="a"/>
        <w:rPr>
          <w:sz w:val="24"/>
          <w:szCs w:val="24"/>
        </w:rPr>
      </w:pPr>
      <w:r w:rsidRPr="002C3CE2">
        <w:rPr>
          <w:sz w:val="24"/>
          <w:szCs w:val="24"/>
        </w:rPr>
        <w:t>Следует отметить, что деятельность Управления Министерства юстиции Российской Федерации по Волгоградской области по проведению правовой и антикоррупционной экспертизы нормативных правовых актов и их проектов является эффективным средством, препятствующим принятию актов, не соответствующих федеральному законодательству, позволяющим своевременному выявлению и устранению нарушений и замечаний, содержащихся в региональных нормативных правовых актах.</w:t>
      </w:r>
    </w:p>
    <w:p w:rsidR="00661597" w:rsidRPr="002C3CE2" w:rsidRDefault="00661597" w:rsidP="00661597">
      <w:pPr>
        <w:pStyle w:val="a"/>
        <w:rPr>
          <w:sz w:val="24"/>
          <w:szCs w:val="24"/>
        </w:rPr>
      </w:pPr>
      <w:r w:rsidRPr="002C3CE2">
        <w:rPr>
          <w:sz w:val="24"/>
          <w:szCs w:val="24"/>
        </w:rPr>
        <w:t xml:space="preserve">Кроме того, в соответствии с Соглашением о взаимодействии в сфере нормотворческой деятельности,  </w:t>
      </w:r>
      <w:r w:rsidRPr="002C3CE2">
        <w:rPr>
          <w:sz w:val="24"/>
          <w:szCs w:val="24"/>
        </w:rPr>
        <w:lastRenderedPageBreak/>
        <w:t>заключенным 24 ноября 2014 года между Управлением и Волгоградской областной Думой представители Управления принимают участие в заседаниях профильных комитетов и рабочих группах Волгоградской областной Думы на постоянной основе</w:t>
      </w:r>
    </w:p>
    <w:p w:rsidR="00661597" w:rsidRPr="002C3CE2" w:rsidRDefault="00661597" w:rsidP="00661597">
      <w:pPr>
        <w:pStyle w:val="Style4"/>
        <w:spacing w:line="240" w:lineRule="auto"/>
        <w:ind w:left="57" w:firstLine="709"/>
        <w:rPr>
          <w:rFonts w:eastAsia="Calibri"/>
          <w:bCs/>
          <w:lang w:eastAsia="en-US"/>
        </w:rPr>
      </w:pPr>
      <w:r w:rsidRPr="002C3CE2">
        <w:t>Согласно указанному соглашению,</w:t>
      </w:r>
      <w:r w:rsidRPr="002C3CE2">
        <w:rPr>
          <w:rFonts w:eastAsia="Calibri"/>
          <w:bCs/>
          <w:lang w:eastAsia="en-US"/>
        </w:rPr>
        <w:t xml:space="preserve"> Управлением в целях наиболее полного юридического исследования проектного материала проводится работа по изучению законопроектов представленных в составе материалов к заседаниям комитетов Волгоградской областной Думы, заседаниям Волгоградской областной Думы.</w:t>
      </w:r>
    </w:p>
    <w:p w:rsidR="00661597" w:rsidRPr="002C3CE2" w:rsidRDefault="00661597" w:rsidP="00661597">
      <w:pPr>
        <w:pStyle w:val="Style4"/>
        <w:spacing w:line="240" w:lineRule="auto"/>
        <w:ind w:left="57" w:firstLine="709"/>
        <w:rPr>
          <w:rFonts w:eastAsia="Calibri"/>
          <w:bCs/>
          <w:lang w:eastAsia="en-US"/>
        </w:rPr>
      </w:pPr>
      <w:r w:rsidRPr="002C3CE2">
        <w:rPr>
          <w:rFonts w:eastAsia="Calibri"/>
          <w:bCs/>
          <w:lang w:eastAsia="en-US"/>
        </w:rPr>
        <w:t xml:space="preserve">Участие в заседаниях комитетов Волгоградской областной Думы, рабочих группах обосновывается наличием вопросов при рассмотрении экспертных заключений Управления на проекты нормативных правовых актов Волгоградской областной Думы, в которых выявлены несоответствия федеральному законодательству, </w:t>
      </w:r>
      <w:proofErr w:type="spellStart"/>
      <w:r w:rsidRPr="002C3CE2">
        <w:rPr>
          <w:rFonts w:eastAsia="Calibri"/>
          <w:bCs/>
          <w:lang w:eastAsia="en-US"/>
        </w:rPr>
        <w:t>коррупциогенные</w:t>
      </w:r>
      <w:proofErr w:type="spellEnd"/>
      <w:r w:rsidRPr="002C3CE2">
        <w:rPr>
          <w:rFonts w:eastAsia="Calibri"/>
          <w:bCs/>
          <w:lang w:eastAsia="en-US"/>
        </w:rPr>
        <w:t xml:space="preserve"> факторы, обсуждением наиболее важных законопроектов.</w:t>
      </w:r>
    </w:p>
    <w:p w:rsidR="00661597" w:rsidRPr="002C3CE2" w:rsidRDefault="00661597" w:rsidP="00661597">
      <w:pPr>
        <w:pStyle w:val="Style4"/>
        <w:spacing w:line="240" w:lineRule="auto"/>
        <w:ind w:left="57" w:firstLine="709"/>
        <w:rPr>
          <w:rFonts w:eastAsia="Calibri"/>
          <w:bCs/>
          <w:lang w:eastAsia="en-US"/>
        </w:rPr>
      </w:pPr>
      <w:r w:rsidRPr="002C3CE2">
        <w:rPr>
          <w:rFonts w:eastAsia="Calibri"/>
          <w:bCs/>
          <w:lang w:eastAsia="en-US"/>
        </w:rPr>
        <w:t>Стоит обратить внимание на тот факт, что при исследовании и анализе законопроектов не только делается вывод о соответствии либо несоответствии проекта областного закона положениям Конституции Российской Федерации и федерального законодательства, но и вносятся предложения, направленные на устранение противоречий при условии выявления таковых, а также даются рекомендации по усовершенствованию текста проекта при обнаружении нарушений правил законодательной техники.</w:t>
      </w:r>
    </w:p>
    <w:p w:rsidR="00661597" w:rsidRPr="002C3CE2" w:rsidRDefault="00661597" w:rsidP="00661597">
      <w:pPr>
        <w:pStyle w:val="Style4"/>
        <w:spacing w:line="240" w:lineRule="auto"/>
        <w:ind w:left="57" w:firstLine="709"/>
        <w:rPr>
          <w:rFonts w:eastAsia="Calibri"/>
          <w:bCs/>
          <w:lang w:eastAsia="en-US"/>
        </w:rPr>
      </w:pPr>
      <w:r w:rsidRPr="002C3CE2">
        <w:rPr>
          <w:rFonts w:eastAsia="Calibri"/>
          <w:bCs/>
          <w:lang w:eastAsia="en-US"/>
        </w:rPr>
        <w:t>Замечания и предложения Управления учитываются Волгоградской областной Думой в форме корректировки текстов проектов с последующим принятием Волгоградской областной Думой.</w:t>
      </w:r>
    </w:p>
    <w:p w:rsidR="00661597" w:rsidRPr="002C3CE2" w:rsidRDefault="00661597" w:rsidP="00661597">
      <w:pPr>
        <w:pStyle w:val="Style4"/>
        <w:spacing w:line="240" w:lineRule="auto"/>
        <w:ind w:left="57" w:firstLine="709"/>
        <w:rPr>
          <w:rFonts w:eastAsia="Calibri"/>
          <w:bCs/>
          <w:lang w:eastAsia="en-US"/>
        </w:rPr>
      </w:pPr>
      <w:r w:rsidRPr="002C3CE2">
        <w:rPr>
          <w:rFonts w:eastAsia="Calibri"/>
          <w:bCs/>
          <w:lang w:eastAsia="en-US"/>
        </w:rPr>
        <w:lastRenderedPageBreak/>
        <w:t>Волгоградская областная Дума принимает во внимание все заключения Управления, содержащие вывод о несоответствии федеральному законодательству нормативных правовых актов представительного органа.</w:t>
      </w:r>
    </w:p>
    <w:p w:rsidR="00661597" w:rsidRPr="002C3CE2" w:rsidRDefault="00661597" w:rsidP="00661597">
      <w:pPr>
        <w:pStyle w:val="Style4"/>
        <w:spacing w:line="240" w:lineRule="auto"/>
        <w:ind w:left="57" w:firstLine="709"/>
        <w:rPr>
          <w:rFonts w:eastAsia="Calibri"/>
          <w:bCs/>
          <w:lang w:eastAsia="en-US"/>
        </w:rPr>
      </w:pPr>
      <w:r w:rsidRPr="002C3CE2">
        <w:rPr>
          <w:rFonts w:eastAsia="Calibri"/>
          <w:bCs/>
          <w:lang w:eastAsia="en-US"/>
        </w:rPr>
        <w:t>В случае несогласия с выводами экспертных заключений собираются рабочие группы из представителей Волгоградской областной Думы, Управления, прокуратуры Волгоградской области.</w:t>
      </w:r>
    </w:p>
    <w:p w:rsidR="00661597" w:rsidRPr="002C3CE2" w:rsidRDefault="00661597" w:rsidP="00661597">
      <w:pPr>
        <w:pStyle w:val="a"/>
        <w:rPr>
          <w:sz w:val="24"/>
          <w:szCs w:val="24"/>
        </w:rPr>
      </w:pPr>
      <w:r w:rsidRPr="002C3CE2">
        <w:rPr>
          <w:sz w:val="24"/>
          <w:szCs w:val="24"/>
        </w:rPr>
        <w:t>В настоящее время Управлением осуществляется взаимодействие с Администрацией Волгоградской области в сфере юстиции на основании Соглашения от 07 ноября 2016 года.</w:t>
      </w:r>
    </w:p>
    <w:p w:rsidR="00661597" w:rsidRPr="002C3CE2" w:rsidRDefault="00661597" w:rsidP="00661597">
      <w:pPr>
        <w:pStyle w:val="a"/>
        <w:rPr>
          <w:sz w:val="24"/>
          <w:szCs w:val="24"/>
        </w:rPr>
      </w:pPr>
      <w:r w:rsidRPr="002C3CE2">
        <w:rPr>
          <w:sz w:val="24"/>
          <w:szCs w:val="24"/>
        </w:rPr>
        <w:t>Участие Управления в нормотворческой деятельности Администрации Волгоградской области осуществляется в форме предварительного согласования спорных нормативных правовых актов Губернатора и Администрации Волгоградской области на заседаниях рабочих групп, комиссий.</w:t>
      </w:r>
    </w:p>
    <w:p w:rsidR="00661597" w:rsidRPr="002C3CE2" w:rsidRDefault="00661597" w:rsidP="00661597">
      <w:pPr>
        <w:pStyle w:val="a"/>
        <w:rPr>
          <w:sz w:val="24"/>
          <w:szCs w:val="24"/>
        </w:rPr>
      </w:pPr>
      <w:r w:rsidRPr="002C3CE2">
        <w:rPr>
          <w:sz w:val="24"/>
          <w:szCs w:val="24"/>
        </w:rPr>
        <w:t xml:space="preserve">Участие территориального органа юстиции в нормотворческой деятельности органов государственной власти закреплено посредством наделения Управления правом законодательной инициативы в соответствии со статьей 34 Устава Волгоградской области. </w:t>
      </w:r>
    </w:p>
    <w:p w:rsidR="00661597" w:rsidRPr="002C3CE2" w:rsidRDefault="00661597" w:rsidP="00661597">
      <w:pPr>
        <w:pStyle w:val="a"/>
        <w:rPr>
          <w:sz w:val="24"/>
          <w:szCs w:val="24"/>
        </w:rPr>
      </w:pPr>
      <w:r w:rsidRPr="002C3CE2">
        <w:rPr>
          <w:sz w:val="24"/>
          <w:szCs w:val="24"/>
        </w:rPr>
        <w:t xml:space="preserve">В соответствии с постановлением Губернатора Волгоградской области от 10.09.2012 № 832 «Об утверждении Положения о подготовке проектов правовых актов Губернатора Волгоградской области и Администрации Волгоградской области», предусмотрено направление на юридическую экспертизу проектов нормативных правовых актов исполнительного органа государственной власти Волгоградской области, затрагивающих права и </w:t>
      </w:r>
      <w:r w:rsidRPr="002C3CE2">
        <w:rPr>
          <w:sz w:val="24"/>
          <w:szCs w:val="24"/>
        </w:rPr>
        <w:lastRenderedPageBreak/>
        <w:t>свободы человека и гражданина, законопроектов, вносимых Губернатором Волгоградской области на рассмотрение Волгоградской областной Думы; установлен порядок рассмотрения экспертных заключений территориального органа юстиции.</w:t>
      </w:r>
    </w:p>
    <w:p w:rsidR="00661597" w:rsidRPr="002C3CE2" w:rsidRDefault="00661597" w:rsidP="00661597">
      <w:pPr>
        <w:pStyle w:val="a"/>
        <w:rPr>
          <w:sz w:val="24"/>
          <w:szCs w:val="24"/>
        </w:rPr>
      </w:pPr>
      <w:r w:rsidRPr="002C3CE2">
        <w:rPr>
          <w:sz w:val="24"/>
          <w:szCs w:val="24"/>
        </w:rPr>
        <w:t>В ходе проведения правовой экспертизы за 8 месяцев 2020 года проанализировано, с учётом остатка 2019 года 1832 проекта нормативных правовых актов, в том числе 72 проекта Законов Волгоградской области, 2 проекта постановлений Волгоградской областной Думы, 216 проектов постановлений Губернатора Волгоградской области, 370 проектов постановлений Администрации Волгоградской области, 1174 проекта ведомственных нормативных правовых актов.</w:t>
      </w:r>
    </w:p>
    <w:p w:rsidR="00661597" w:rsidRPr="002C3CE2" w:rsidRDefault="00661597" w:rsidP="00661597">
      <w:pPr>
        <w:pStyle w:val="a"/>
        <w:rPr>
          <w:sz w:val="24"/>
          <w:szCs w:val="24"/>
        </w:rPr>
      </w:pPr>
      <w:r w:rsidRPr="002C3CE2">
        <w:rPr>
          <w:sz w:val="24"/>
          <w:szCs w:val="24"/>
        </w:rPr>
        <w:t>За 2020 год Управлением проведена правовая и антикоррупционная экспертиза в отношении 1919 нормативных правовых актов Волгоградской области, в том числе 7 повторных правовых экспертиз.</w:t>
      </w:r>
    </w:p>
    <w:p w:rsidR="00661597" w:rsidRPr="002C3CE2" w:rsidRDefault="00661597" w:rsidP="00661597">
      <w:pPr>
        <w:ind w:firstLine="708"/>
        <w:rPr>
          <w:rFonts w:cs="Times New Roman"/>
          <w:szCs w:val="24"/>
        </w:rPr>
      </w:pPr>
      <w:r w:rsidRPr="002C3CE2">
        <w:rPr>
          <w:rFonts w:cs="Times New Roman"/>
          <w:szCs w:val="24"/>
        </w:rPr>
        <w:t xml:space="preserve">Роль профсоюзов в законотворческой деятельности еще предстоит обсудить в рамках проведения научно-практической конференции. </w:t>
      </w:r>
    </w:p>
    <w:p w:rsidR="00661597" w:rsidRPr="002C3CE2" w:rsidRDefault="00661597" w:rsidP="00661597">
      <w:pPr>
        <w:ind w:firstLine="708"/>
        <w:rPr>
          <w:rFonts w:cs="Times New Roman"/>
          <w:szCs w:val="24"/>
        </w:rPr>
      </w:pPr>
      <w:r w:rsidRPr="002C3CE2">
        <w:rPr>
          <w:rFonts w:cs="Times New Roman"/>
          <w:szCs w:val="24"/>
        </w:rPr>
        <w:t xml:space="preserve">В условиях современной России профсоюзы представляют собой добровольные независимые общественные организации, объединяющие работников, связанных общими интересами по роду их деятельности как в производственной, так и в социальной сфере. Своей главной задачей профсоюзы всех направлений: считают защиту прав и законных интересов трудящихся, установление социальной справедливости, эффективной и гуманной экономики. Основным законодательным актом, определяющим права и роль российских профсоюзов, является Федеральный закон от 12.01.1996 № 10-ФЗ «О профессиональных союзах, </w:t>
      </w:r>
      <w:r w:rsidRPr="002C3CE2">
        <w:rPr>
          <w:rFonts w:cs="Times New Roman"/>
          <w:szCs w:val="24"/>
        </w:rPr>
        <w:lastRenderedPageBreak/>
        <w:t>их правах и гарантиях деятельности» (далее – Закон № 10-ФЗ).</w:t>
      </w:r>
    </w:p>
    <w:p w:rsidR="00661597" w:rsidRPr="002C3CE2" w:rsidRDefault="00661597" w:rsidP="00661597">
      <w:pPr>
        <w:ind w:firstLine="708"/>
        <w:rPr>
          <w:rFonts w:cs="Times New Roman"/>
          <w:szCs w:val="24"/>
        </w:rPr>
      </w:pPr>
      <w:r w:rsidRPr="002C3CE2">
        <w:rPr>
          <w:rFonts w:cs="Times New Roman"/>
          <w:szCs w:val="24"/>
        </w:rPr>
        <w:t>Права профсоюзов регламентированы многими другими законодательными актами, среди которых важнейшими являются Конституция Российской Федерации, Трудовой Кодекс Российской Федерации. Существенные права профсоюзов закреплены в Законе РФ от 19.04.1991 № 1032-1 «О занятости населения в Российской Федерации».</w:t>
      </w:r>
    </w:p>
    <w:p w:rsidR="00661597" w:rsidRPr="002C3CE2" w:rsidRDefault="00661597" w:rsidP="00661597">
      <w:pPr>
        <w:rPr>
          <w:rFonts w:cs="Times New Roman"/>
          <w:szCs w:val="24"/>
        </w:rPr>
      </w:pPr>
      <w:r w:rsidRPr="002C3CE2">
        <w:rPr>
          <w:rFonts w:cs="Times New Roman"/>
          <w:szCs w:val="24"/>
        </w:rPr>
        <w:t>Организационно-правовому укреплению деятельности профсоюзов содействуют также федеральные законы от 19.05.1995 № 82-ФЗ «Об общественных объединениях», «О некоммерческих организациях», Гражданский кодекс Российской Федерации. Реализацию защитной функции профсоюзов и защиту прав профсоюзов обеспечивает гражданско-процессуальное, административное, уголовное законодательство.</w:t>
      </w:r>
    </w:p>
    <w:p w:rsidR="00661597" w:rsidRPr="002C3CE2" w:rsidRDefault="00661597" w:rsidP="00661597">
      <w:pPr>
        <w:rPr>
          <w:rFonts w:cs="Times New Roman"/>
          <w:szCs w:val="24"/>
        </w:rPr>
      </w:pPr>
      <w:r w:rsidRPr="002C3CE2">
        <w:rPr>
          <w:rFonts w:cs="Times New Roman"/>
          <w:szCs w:val="24"/>
        </w:rPr>
        <w:tab/>
        <w:t>В соответствии со статьей 8 Закон № 10-ФЗ профсоюзы вправе не регистрироваться. В этом случае они не приобретают прав юридического лица.</w:t>
      </w:r>
    </w:p>
    <w:p w:rsidR="00661597" w:rsidRPr="002C3CE2" w:rsidRDefault="00661597" w:rsidP="00661597">
      <w:pPr>
        <w:ind w:firstLine="708"/>
        <w:rPr>
          <w:rFonts w:cs="Times New Roman"/>
          <w:szCs w:val="24"/>
        </w:rPr>
      </w:pPr>
      <w:r w:rsidRPr="002C3CE2">
        <w:rPr>
          <w:rFonts w:cs="Times New Roman"/>
          <w:szCs w:val="24"/>
        </w:rPr>
        <w:t>В соответствии с частью 2 пункта 1 статьи 8 Закона № 10-ФЗ государственная регистрация профсоюза, объединения (ассоциации) профсоюзов, первичной профсоюзной организации в качестве юридического лица осуществляется в уведомительном порядке. Под уведомительным порядком регистрации законодателем понимается отсутствие у  регистрирующего органа права отказать в государственной регистрации профсоюза в качестве юридического лица.</w:t>
      </w:r>
    </w:p>
    <w:p w:rsidR="00661597" w:rsidRPr="002C3CE2" w:rsidRDefault="00661597" w:rsidP="00661597">
      <w:pPr>
        <w:ind w:firstLine="708"/>
        <w:rPr>
          <w:rFonts w:cs="Times New Roman"/>
          <w:szCs w:val="24"/>
        </w:rPr>
      </w:pPr>
      <w:r w:rsidRPr="002C3CE2">
        <w:rPr>
          <w:rFonts w:cs="Times New Roman"/>
          <w:szCs w:val="24"/>
        </w:rPr>
        <w:t xml:space="preserve">Согласно сведениям Автоматизированной информационной системы «Учет некоммерческих и религиозных организаций» на территории </w:t>
      </w:r>
      <w:r w:rsidRPr="002C3CE2">
        <w:rPr>
          <w:rFonts w:cs="Times New Roman"/>
          <w:szCs w:val="24"/>
        </w:rPr>
        <w:lastRenderedPageBreak/>
        <w:t>Волгоградской области, по состоянию на 18.09.2020, зарегистрировано 272 профсоюзных организации. Всего в 2020 году исключено из ведомственного реестра 6 профсоюзные организации, зарегистрирована 1 профсоюзная организация.</w:t>
      </w:r>
    </w:p>
    <w:p w:rsidR="00661597" w:rsidRPr="002C3CE2" w:rsidRDefault="00661597" w:rsidP="00661597">
      <w:pPr>
        <w:tabs>
          <w:tab w:val="left" w:pos="1005"/>
        </w:tabs>
        <w:rPr>
          <w:szCs w:val="24"/>
        </w:rPr>
      </w:pPr>
    </w:p>
    <w:p w:rsidR="00661597" w:rsidRPr="002C3CE2" w:rsidRDefault="00661597" w:rsidP="00661597">
      <w:pPr>
        <w:pStyle w:val="ConsPlusNormal"/>
        <w:jc w:val="both"/>
        <w:outlineLvl w:val="0"/>
        <w:rPr>
          <w:rFonts w:ascii="Times New Roman" w:hAnsi="Times New Roman" w:cs="Times New Roman"/>
          <w:b/>
          <w:sz w:val="24"/>
          <w:szCs w:val="24"/>
        </w:rPr>
      </w:pPr>
    </w:p>
    <w:p w:rsidR="00DC4157" w:rsidRPr="002C3CE2" w:rsidRDefault="00DC4157" w:rsidP="00DC4157">
      <w:pPr>
        <w:rPr>
          <w:szCs w:val="24"/>
        </w:rPr>
      </w:pPr>
    </w:p>
    <w:sectPr w:rsidR="00DC4157" w:rsidRPr="002C3CE2" w:rsidSect="008F25AD">
      <w:footerReference w:type="default" r:id="rId11"/>
      <w:pgSz w:w="8391" w:h="11907" w:code="11"/>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414" w:rsidRDefault="00101414" w:rsidP="00B66841">
      <w:r>
        <w:separator/>
      </w:r>
    </w:p>
  </w:endnote>
  <w:endnote w:type="continuationSeparator" w:id="0">
    <w:p w:rsidR="00101414" w:rsidRDefault="00101414" w:rsidP="00B66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listo MT">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720013"/>
      <w:docPartObj>
        <w:docPartGallery w:val="Page Numbers (Bottom of Page)"/>
        <w:docPartUnique/>
      </w:docPartObj>
    </w:sdtPr>
    <w:sdtEndPr/>
    <w:sdtContent>
      <w:p w:rsidR="00B66841" w:rsidRDefault="00B66841">
        <w:pPr>
          <w:pStyle w:val="Footer"/>
          <w:jc w:val="right"/>
        </w:pPr>
        <w:r>
          <w:fldChar w:fldCharType="begin"/>
        </w:r>
        <w:r>
          <w:instrText>PAGE   \* MERGEFORMAT</w:instrText>
        </w:r>
        <w:r>
          <w:fldChar w:fldCharType="separate"/>
        </w:r>
        <w:r w:rsidR="00210BF4">
          <w:rPr>
            <w:noProof/>
          </w:rPr>
          <w:t>28</w:t>
        </w:r>
        <w:r>
          <w:fldChar w:fldCharType="end"/>
        </w:r>
      </w:p>
    </w:sdtContent>
  </w:sdt>
  <w:p w:rsidR="00B66841" w:rsidRDefault="00B668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414" w:rsidRDefault="00101414" w:rsidP="00B66841">
      <w:r>
        <w:separator/>
      </w:r>
    </w:p>
  </w:footnote>
  <w:footnote w:type="continuationSeparator" w:id="0">
    <w:p w:rsidR="00101414" w:rsidRDefault="00101414" w:rsidP="00B668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A65A4"/>
    <w:multiLevelType w:val="hybridMultilevel"/>
    <w:tmpl w:val="EBBACFF2"/>
    <w:lvl w:ilvl="0" w:tplc="60FCF9E2">
      <w:start w:val="1"/>
      <w:numFmt w:val="decimal"/>
      <w:lvlText w:val="%1."/>
      <w:lvlJc w:val="left"/>
      <w:pPr>
        <w:ind w:left="1999" w:hanging="12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1E9"/>
    <w:rsid w:val="00101414"/>
    <w:rsid w:val="00210BF4"/>
    <w:rsid w:val="002C3CE2"/>
    <w:rsid w:val="0049300A"/>
    <w:rsid w:val="00661597"/>
    <w:rsid w:val="008F25AD"/>
    <w:rsid w:val="00B601AF"/>
    <w:rsid w:val="00B66841"/>
    <w:rsid w:val="00C741E9"/>
    <w:rsid w:val="00DC4157"/>
    <w:rsid w:val="00E8408B"/>
    <w:rsid w:val="00ED5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44D7C0-65EE-43AF-B1E8-0D4BBF04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1E9"/>
    <w:pPr>
      <w:spacing w:after="0" w:line="240" w:lineRule="auto"/>
      <w:ind w:firstLine="709"/>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C741E9"/>
    <w:pPr>
      <w:ind w:firstLine="0"/>
      <w:jc w:val="left"/>
    </w:pPr>
    <w:rPr>
      <w:rFonts w:eastAsia="Times New Roman" w:cs="Times New Roman"/>
      <w:szCs w:val="20"/>
      <w:lang w:val="x-none" w:eastAsia="x-none"/>
    </w:rPr>
  </w:style>
  <w:style w:type="character" w:customStyle="1" w:styleId="BodyTextChar">
    <w:name w:val="Body Text Char"/>
    <w:basedOn w:val="DefaultParagraphFont"/>
    <w:link w:val="BodyText"/>
    <w:semiHidden/>
    <w:rsid w:val="00C741E9"/>
    <w:rPr>
      <w:rFonts w:ascii="Times New Roman" w:eastAsia="Times New Roman" w:hAnsi="Times New Roman" w:cs="Times New Roman"/>
      <w:sz w:val="24"/>
      <w:szCs w:val="20"/>
      <w:lang w:val="x-none" w:eastAsia="x-none"/>
    </w:rPr>
  </w:style>
  <w:style w:type="character" w:customStyle="1" w:styleId="NoSpacingChar">
    <w:name w:val="No Spacing Char"/>
    <w:basedOn w:val="DefaultParagraphFont"/>
    <w:link w:val="NoSpacing"/>
    <w:uiPriority w:val="1"/>
    <w:locked/>
    <w:rsid w:val="00C741E9"/>
    <w:rPr>
      <w:rFonts w:eastAsiaTheme="minorEastAsia" w:cs="Calibri"/>
      <w:lang w:eastAsia="ru-RU"/>
    </w:rPr>
  </w:style>
  <w:style w:type="paragraph" w:styleId="NoSpacing">
    <w:name w:val="No Spacing"/>
    <w:link w:val="NoSpacingChar"/>
    <w:uiPriority w:val="1"/>
    <w:qFormat/>
    <w:rsid w:val="00C741E9"/>
    <w:pPr>
      <w:spacing w:after="0" w:line="240" w:lineRule="auto"/>
    </w:pPr>
    <w:rPr>
      <w:rFonts w:eastAsiaTheme="minorEastAsia" w:cs="Calibri"/>
      <w:lang w:eastAsia="ru-RU"/>
    </w:rPr>
  </w:style>
  <w:style w:type="table" w:styleId="TableGrid">
    <w:name w:val="Table Grid"/>
    <w:basedOn w:val="TableNormal"/>
    <w:uiPriority w:val="59"/>
    <w:rsid w:val="00C74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408B"/>
    <w:pPr>
      <w:spacing w:before="100" w:beforeAutospacing="1" w:after="100" w:afterAutospacing="1"/>
      <w:ind w:firstLine="0"/>
      <w:jc w:val="left"/>
    </w:pPr>
    <w:rPr>
      <w:rFonts w:eastAsia="Times New Roman" w:cs="Times New Roman"/>
      <w:szCs w:val="24"/>
      <w:lang w:eastAsia="ru-RU"/>
    </w:rPr>
  </w:style>
  <w:style w:type="paragraph" w:styleId="ListParagraph">
    <w:name w:val="List Paragraph"/>
    <w:basedOn w:val="Normal"/>
    <w:uiPriority w:val="34"/>
    <w:qFormat/>
    <w:rsid w:val="00E8408B"/>
    <w:pPr>
      <w:ind w:left="720"/>
      <w:contextualSpacing/>
      <w:jc w:val="left"/>
    </w:pPr>
    <w:rPr>
      <w:rFonts w:eastAsia="Calibri" w:cs="Times New Roman"/>
      <w:sz w:val="28"/>
    </w:rPr>
  </w:style>
  <w:style w:type="character" w:styleId="Hyperlink">
    <w:name w:val="Hyperlink"/>
    <w:basedOn w:val="DefaultParagraphFont"/>
    <w:uiPriority w:val="99"/>
    <w:semiHidden/>
    <w:unhideWhenUsed/>
    <w:rsid w:val="00DC4157"/>
    <w:rPr>
      <w:color w:val="0000FF" w:themeColor="hyperlink"/>
      <w:u w:val="single"/>
    </w:rPr>
  </w:style>
  <w:style w:type="paragraph" w:customStyle="1" w:styleId="ConsPlusNormal">
    <w:name w:val="ConsPlusNormal"/>
    <w:rsid w:val="00DC4157"/>
    <w:pPr>
      <w:widowControl w:val="0"/>
      <w:autoSpaceDE w:val="0"/>
      <w:autoSpaceDN w:val="0"/>
      <w:spacing w:after="0" w:line="240" w:lineRule="auto"/>
    </w:pPr>
    <w:rPr>
      <w:rFonts w:ascii="Calibri" w:eastAsia="Times New Roman" w:hAnsi="Calibri" w:cs="Calibri"/>
      <w:szCs w:val="20"/>
      <w:lang w:eastAsia="ru-RU"/>
    </w:rPr>
  </w:style>
  <w:style w:type="paragraph" w:customStyle="1" w:styleId="a">
    <w:name w:val="Ира"/>
    <w:basedOn w:val="Normal"/>
    <w:autoRedefine/>
    <w:qFormat/>
    <w:rsid w:val="00DC4157"/>
    <w:pPr>
      <w:tabs>
        <w:tab w:val="left" w:pos="0"/>
      </w:tabs>
    </w:pPr>
    <w:rPr>
      <w:rFonts w:eastAsia="Calibri" w:cs="Times New Roman"/>
      <w:bCs/>
      <w:sz w:val="28"/>
      <w:szCs w:val="28"/>
    </w:rPr>
  </w:style>
  <w:style w:type="paragraph" w:customStyle="1" w:styleId="Style4">
    <w:name w:val="Style4"/>
    <w:basedOn w:val="Normal"/>
    <w:uiPriority w:val="99"/>
    <w:rsid w:val="00661597"/>
    <w:pPr>
      <w:widowControl w:val="0"/>
      <w:autoSpaceDE w:val="0"/>
      <w:autoSpaceDN w:val="0"/>
      <w:adjustRightInd w:val="0"/>
      <w:spacing w:line="317" w:lineRule="exact"/>
      <w:ind w:firstLine="763"/>
    </w:pPr>
    <w:rPr>
      <w:rFonts w:eastAsia="Times New Roman" w:cs="Times New Roman"/>
      <w:szCs w:val="24"/>
      <w:lang w:eastAsia="ru-RU"/>
    </w:rPr>
  </w:style>
  <w:style w:type="paragraph" w:styleId="Header">
    <w:name w:val="header"/>
    <w:basedOn w:val="Normal"/>
    <w:link w:val="HeaderChar"/>
    <w:uiPriority w:val="99"/>
    <w:unhideWhenUsed/>
    <w:rsid w:val="00B66841"/>
    <w:pPr>
      <w:tabs>
        <w:tab w:val="center" w:pos="4677"/>
        <w:tab w:val="right" w:pos="9355"/>
      </w:tabs>
    </w:pPr>
  </w:style>
  <w:style w:type="character" w:customStyle="1" w:styleId="HeaderChar">
    <w:name w:val="Header Char"/>
    <w:basedOn w:val="DefaultParagraphFont"/>
    <w:link w:val="Header"/>
    <w:uiPriority w:val="99"/>
    <w:rsid w:val="00B66841"/>
    <w:rPr>
      <w:rFonts w:ascii="Times New Roman" w:hAnsi="Times New Roman"/>
      <w:sz w:val="24"/>
    </w:rPr>
  </w:style>
  <w:style w:type="paragraph" w:styleId="Footer">
    <w:name w:val="footer"/>
    <w:basedOn w:val="Normal"/>
    <w:link w:val="FooterChar"/>
    <w:uiPriority w:val="99"/>
    <w:unhideWhenUsed/>
    <w:rsid w:val="00B66841"/>
    <w:pPr>
      <w:tabs>
        <w:tab w:val="center" w:pos="4677"/>
        <w:tab w:val="right" w:pos="9355"/>
      </w:tabs>
    </w:pPr>
  </w:style>
  <w:style w:type="character" w:customStyle="1" w:styleId="FooterChar">
    <w:name w:val="Footer Char"/>
    <w:basedOn w:val="DefaultParagraphFont"/>
    <w:link w:val="Footer"/>
    <w:uiPriority w:val="99"/>
    <w:rsid w:val="00B6684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69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15078F726C86CE67223C97E2704F5544A27E70764F1C61F9A5B02DE8A46DB6AB102AE2861860A732E8E481FAF8h1x7F" TargetMode="External"/><Relationship Id="rId4" Type="http://schemas.openxmlformats.org/officeDocument/2006/relationships/settings" Target="settings.xml"/><Relationship Id="rId9" Type="http://schemas.openxmlformats.org/officeDocument/2006/relationships/hyperlink" Target="consultantplus://offline/ref=79C1B62204F3624A63EFA8377434D26B34FC169EEBE9F80C59ED1D5803FEC41CD2D2D5F7EB18723B7F4C5BBA62684178BF9C89178A92F75EVAu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3C9B2-0481-4572-A171-28258AD4D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6183</Words>
  <Characters>35245</Characters>
  <Application>Microsoft Office Word</Application>
  <DocSecurity>0</DocSecurity>
  <Lines>293</Lines>
  <Paragraphs>82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Company>
  <LinksUpToDate>false</LinksUpToDate>
  <CharactersWithSpaces>41346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pravo3</cp:lastModifiedBy>
  <cp:revision>4</cp:revision>
  <cp:lastPrinted>2020-09-28T12:18:00Z</cp:lastPrinted>
  <dcterms:created xsi:type="dcterms:W3CDTF">2020-09-28T11:08:00Z</dcterms:created>
  <dcterms:modified xsi:type="dcterms:W3CDTF">2020-09-28T13:06:00Z</dcterms:modified>
</cp:coreProperties>
</file>