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17" w:rsidRPr="00C47817" w:rsidRDefault="001D23E8" w:rsidP="00C478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7817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</w:t>
      </w:r>
      <w:r w:rsidR="0008422E" w:rsidRPr="00C47817">
        <w:rPr>
          <w:rFonts w:ascii="Times New Roman" w:hAnsi="Times New Roman"/>
          <w:bCs/>
          <w:sz w:val="26"/>
          <w:szCs w:val="26"/>
        </w:rPr>
        <w:t xml:space="preserve">            </w:t>
      </w:r>
      <w:r w:rsidRPr="00C47817">
        <w:rPr>
          <w:rFonts w:ascii="Times New Roman" w:hAnsi="Times New Roman"/>
          <w:bCs/>
          <w:sz w:val="26"/>
          <w:szCs w:val="26"/>
        </w:rPr>
        <w:t xml:space="preserve">  </w:t>
      </w:r>
      <w:r w:rsidR="00C47817" w:rsidRPr="00C47817">
        <w:rPr>
          <w:rFonts w:ascii="Times New Roman" w:hAnsi="Times New Roman"/>
          <w:sz w:val="26"/>
          <w:szCs w:val="26"/>
        </w:rPr>
        <w:t>У</w:t>
      </w:r>
      <w:r w:rsidR="000A4B28">
        <w:rPr>
          <w:rFonts w:ascii="Times New Roman" w:hAnsi="Times New Roman"/>
          <w:sz w:val="26"/>
          <w:szCs w:val="26"/>
        </w:rPr>
        <w:t>тверждено</w:t>
      </w:r>
    </w:p>
    <w:p w:rsidR="00C47817" w:rsidRPr="00C47817" w:rsidRDefault="00C47817" w:rsidP="00C478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7817">
        <w:rPr>
          <w:rFonts w:ascii="Times New Roman" w:hAnsi="Times New Roman"/>
          <w:sz w:val="26"/>
          <w:szCs w:val="26"/>
        </w:rPr>
        <w:t xml:space="preserve">                                                                          на заседании профкома Джалильской ТППО ОППО ПАО «Татнефть»</w:t>
      </w:r>
    </w:p>
    <w:p w:rsidR="00C47817" w:rsidRPr="00C47817" w:rsidRDefault="00C47817" w:rsidP="00C478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7817">
        <w:rPr>
          <w:rFonts w:ascii="Times New Roman" w:hAnsi="Times New Roman"/>
          <w:sz w:val="26"/>
          <w:szCs w:val="26"/>
        </w:rPr>
        <w:t>Протокол №23</w:t>
      </w:r>
      <w:r w:rsidR="000A4B28">
        <w:rPr>
          <w:rFonts w:ascii="Times New Roman" w:hAnsi="Times New Roman"/>
          <w:sz w:val="26"/>
          <w:szCs w:val="26"/>
        </w:rPr>
        <w:t>-3</w:t>
      </w:r>
      <w:r w:rsidRPr="00C47817">
        <w:rPr>
          <w:rFonts w:ascii="Times New Roman" w:hAnsi="Times New Roman"/>
          <w:sz w:val="26"/>
          <w:szCs w:val="26"/>
        </w:rPr>
        <w:t xml:space="preserve"> от 18.04.2022 года </w:t>
      </w:r>
    </w:p>
    <w:p w:rsidR="00C47817" w:rsidRPr="00C47817" w:rsidRDefault="00C47817" w:rsidP="00C478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781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Председатель профкома</w:t>
      </w:r>
    </w:p>
    <w:p w:rsidR="00C47817" w:rsidRPr="00C47817" w:rsidRDefault="00C47817" w:rsidP="00C478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7817">
        <w:rPr>
          <w:rFonts w:ascii="Times New Roman" w:hAnsi="Times New Roman"/>
          <w:sz w:val="26"/>
          <w:szCs w:val="26"/>
        </w:rPr>
        <w:t xml:space="preserve">                                 Джалильской ТППО </w:t>
      </w:r>
    </w:p>
    <w:p w:rsidR="00D63C89" w:rsidRDefault="00C47817" w:rsidP="00C47817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Pr="00C47817">
        <w:rPr>
          <w:sz w:val="26"/>
          <w:szCs w:val="26"/>
        </w:rPr>
        <w:t>_____</w:t>
      </w:r>
      <w:r w:rsidR="00D11062">
        <w:rPr>
          <w:sz w:val="26"/>
          <w:szCs w:val="26"/>
        </w:rPr>
        <w:t>__</w:t>
      </w:r>
      <w:r w:rsidRPr="00C47817">
        <w:rPr>
          <w:sz w:val="26"/>
          <w:szCs w:val="26"/>
        </w:rPr>
        <w:t>_____ В.Н. Филимонов</w:t>
      </w:r>
    </w:p>
    <w:p w:rsidR="001D23E8" w:rsidRPr="00C47817" w:rsidRDefault="00C47817" w:rsidP="00C47817">
      <w:pPr>
        <w:pStyle w:val="a3"/>
        <w:spacing w:before="0" w:beforeAutospacing="0" w:after="0" w:afterAutospacing="0"/>
        <w:rPr>
          <w:bCs/>
          <w:sz w:val="26"/>
          <w:szCs w:val="26"/>
        </w:rPr>
      </w:pPr>
      <w:r w:rsidRPr="00C47817">
        <w:rPr>
          <w:sz w:val="26"/>
          <w:szCs w:val="26"/>
        </w:rPr>
        <w:t xml:space="preserve">                                                                    </w:t>
      </w:r>
    </w:p>
    <w:p w:rsidR="00C47817" w:rsidRPr="00D5130B" w:rsidRDefault="001D23E8" w:rsidP="00D5130B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5130B">
        <w:rPr>
          <w:b/>
          <w:bCs/>
          <w:sz w:val="26"/>
          <w:szCs w:val="26"/>
        </w:rPr>
        <w:t>ПОЛОЖЕНИЕ</w:t>
      </w:r>
    </w:p>
    <w:p w:rsidR="00D5130B" w:rsidRDefault="00C47817" w:rsidP="00D513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130B">
        <w:rPr>
          <w:rFonts w:ascii="Times New Roman" w:hAnsi="Times New Roman"/>
          <w:b/>
          <w:bCs/>
          <w:sz w:val="26"/>
          <w:szCs w:val="26"/>
        </w:rPr>
        <w:t xml:space="preserve"> об оформлении </w:t>
      </w:r>
      <w:r w:rsidR="00D5130B" w:rsidRPr="00D5130B">
        <w:rPr>
          <w:rFonts w:ascii="Times New Roman" w:hAnsi="Times New Roman"/>
          <w:b/>
          <w:bCs/>
          <w:sz w:val="26"/>
          <w:szCs w:val="26"/>
        </w:rPr>
        <w:t>праздничных колонн,</w:t>
      </w:r>
      <w:r w:rsidR="00D5130B" w:rsidRPr="00D5130B">
        <w:rPr>
          <w:rFonts w:ascii="Times New Roman" w:hAnsi="Times New Roman"/>
          <w:b/>
          <w:sz w:val="26"/>
          <w:szCs w:val="26"/>
        </w:rPr>
        <w:t xml:space="preserve"> </w:t>
      </w:r>
    </w:p>
    <w:p w:rsidR="00D5130B" w:rsidRPr="00D5130B" w:rsidRDefault="00D5130B" w:rsidP="00D513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130B">
        <w:rPr>
          <w:rFonts w:ascii="Times New Roman" w:hAnsi="Times New Roman"/>
          <w:b/>
          <w:sz w:val="26"/>
          <w:szCs w:val="26"/>
        </w:rPr>
        <w:t>посвященных празднику Весны и Труда</w:t>
      </w:r>
    </w:p>
    <w:p w:rsidR="001D23E8" w:rsidRDefault="001D23E8" w:rsidP="002E00B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:rsidR="001D23E8" w:rsidRDefault="001D23E8" w:rsidP="002E00B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1D23E8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связи с празднованием дня Весны и </w:t>
      </w:r>
      <w:r w:rsidR="00466E49">
        <w:rPr>
          <w:bCs/>
          <w:sz w:val="26"/>
          <w:szCs w:val="26"/>
        </w:rPr>
        <w:t>Т</w:t>
      </w:r>
      <w:r w:rsidRPr="001D23E8">
        <w:rPr>
          <w:bCs/>
          <w:sz w:val="26"/>
          <w:szCs w:val="26"/>
        </w:rPr>
        <w:t>руда</w:t>
      </w:r>
      <w:r w:rsidR="00C51AA4" w:rsidRPr="001D23E8">
        <w:rPr>
          <w:sz w:val="26"/>
          <w:szCs w:val="26"/>
        </w:rPr>
        <w:t xml:space="preserve"> организовать и </w:t>
      </w:r>
      <w:r w:rsidR="006820FD" w:rsidRPr="001D23E8">
        <w:rPr>
          <w:sz w:val="26"/>
          <w:szCs w:val="26"/>
        </w:rPr>
        <w:t xml:space="preserve">провести </w:t>
      </w:r>
      <w:r w:rsidR="006820FD">
        <w:rPr>
          <w:sz w:val="26"/>
          <w:szCs w:val="26"/>
          <w:lang w:val="tt-RU"/>
        </w:rPr>
        <w:t>конкурс</w:t>
      </w:r>
      <w:r w:rsidR="00ED05BD" w:rsidRPr="001D23E8">
        <w:rPr>
          <w:sz w:val="26"/>
          <w:szCs w:val="26"/>
        </w:rPr>
        <w:t xml:space="preserve"> на лучшее праздничное оформление коло</w:t>
      </w:r>
      <w:r w:rsidR="00ED05BD">
        <w:rPr>
          <w:sz w:val="26"/>
          <w:szCs w:val="26"/>
        </w:rPr>
        <w:t>нн</w:t>
      </w:r>
      <w:r w:rsidR="00ED05BD" w:rsidRPr="001D23E8">
        <w:rPr>
          <w:sz w:val="26"/>
          <w:szCs w:val="26"/>
        </w:rPr>
        <w:t xml:space="preserve">ы </w:t>
      </w:r>
      <w:r w:rsidR="00C51AA4" w:rsidRPr="001D23E8">
        <w:rPr>
          <w:sz w:val="26"/>
          <w:szCs w:val="26"/>
        </w:rPr>
        <w:t xml:space="preserve">среди </w:t>
      </w:r>
      <w:r w:rsidR="003D7802">
        <w:rPr>
          <w:sz w:val="26"/>
          <w:szCs w:val="26"/>
        </w:rPr>
        <w:t xml:space="preserve">цеховых </w:t>
      </w:r>
      <w:r w:rsidR="00D63C89">
        <w:rPr>
          <w:sz w:val="26"/>
          <w:szCs w:val="26"/>
        </w:rPr>
        <w:t xml:space="preserve">профсоюзных </w:t>
      </w:r>
      <w:r w:rsidR="003D7802">
        <w:rPr>
          <w:sz w:val="26"/>
          <w:szCs w:val="26"/>
        </w:rPr>
        <w:t xml:space="preserve">организаций </w:t>
      </w:r>
      <w:r w:rsidR="00ED05BD">
        <w:rPr>
          <w:sz w:val="26"/>
          <w:szCs w:val="26"/>
          <w:lang w:val="tt-RU"/>
        </w:rPr>
        <w:t>Джалильской ТППО</w:t>
      </w:r>
      <w:r w:rsidR="00966FCD" w:rsidRPr="001D23E8">
        <w:rPr>
          <w:sz w:val="26"/>
          <w:szCs w:val="26"/>
        </w:rPr>
        <w:t>.</w:t>
      </w:r>
    </w:p>
    <w:p w:rsidR="003D7802" w:rsidRDefault="003D7802" w:rsidP="002E00BF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1D23E8" w:rsidRDefault="002E00BF" w:rsidP="002E00BF">
      <w:pPr>
        <w:pStyle w:val="a3"/>
        <w:spacing w:before="0" w:beforeAutospacing="0" w:after="0" w:afterAutospacing="0" w:line="276" w:lineRule="auto"/>
        <w:ind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r w:rsidR="0008422E">
        <w:rPr>
          <w:b/>
          <w:bCs/>
          <w:sz w:val="26"/>
          <w:szCs w:val="26"/>
        </w:rPr>
        <w:t xml:space="preserve">1. </w:t>
      </w:r>
      <w:r w:rsidR="00C51AA4" w:rsidRPr="001D23E8">
        <w:rPr>
          <w:b/>
          <w:bCs/>
          <w:sz w:val="26"/>
          <w:szCs w:val="26"/>
        </w:rPr>
        <w:t xml:space="preserve">Условия </w:t>
      </w:r>
      <w:r w:rsidR="001D23E8">
        <w:rPr>
          <w:b/>
          <w:bCs/>
          <w:sz w:val="26"/>
          <w:szCs w:val="26"/>
        </w:rPr>
        <w:t>конкурса</w:t>
      </w:r>
      <w:r w:rsidR="0008422E">
        <w:rPr>
          <w:b/>
          <w:bCs/>
          <w:sz w:val="26"/>
          <w:szCs w:val="26"/>
        </w:rPr>
        <w:t>.</w:t>
      </w:r>
    </w:p>
    <w:p w:rsidR="001D23E8" w:rsidRPr="00C47817" w:rsidRDefault="00C51AA4" w:rsidP="002E00BF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47817">
        <w:rPr>
          <w:sz w:val="26"/>
          <w:szCs w:val="26"/>
        </w:rPr>
        <w:t xml:space="preserve">К участию в конкурсе приглашаются все </w:t>
      </w:r>
      <w:r w:rsidR="00C47817" w:rsidRPr="00C47817">
        <w:rPr>
          <w:sz w:val="26"/>
          <w:szCs w:val="26"/>
        </w:rPr>
        <w:t>цеха структурных подразделений расположенных в Сармановском муниципальном районе и п</w:t>
      </w:r>
      <w:r w:rsidR="00C47817">
        <w:rPr>
          <w:sz w:val="26"/>
          <w:szCs w:val="26"/>
        </w:rPr>
        <w:t>гт</w:t>
      </w:r>
      <w:r w:rsidR="00C47817" w:rsidRPr="00C47817">
        <w:rPr>
          <w:sz w:val="26"/>
          <w:szCs w:val="26"/>
        </w:rPr>
        <w:t>.</w:t>
      </w:r>
      <w:r w:rsidR="00C47817">
        <w:rPr>
          <w:sz w:val="26"/>
          <w:szCs w:val="26"/>
        </w:rPr>
        <w:t xml:space="preserve"> </w:t>
      </w:r>
      <w:r w:rsidR="00C47817" w:rsidRPr="00C47817">
        <w:rPr>
          <w:sz w:val="26"/>
          <w:szCs w:val="26"/>
        </w:rPr>
        <w:t>Джалиль, состоящих на профсоюзном учете в Джалильской ТППО</w:t>
      </w:r>
      <w:r w:rsidR="00581375" w:rsidRPr="00C47817">
        <w:rPr>
          <w:sz w:val="26"/>
          <w:szCs w:val="26"/>
        </w:rPr>
        <w:t>.</w:t>
      </w:r>
    </w:p>
    <w:p w:rsidR="009C4654" w:rsidRDefault="009C4654" w:rsidP="002E00BF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sz w:val="26"/>
          <w:szCs w:val="26"/>
        </w:rPr>
      </w:pPr>
    </w:p>
    <w:p w:rsidR="00581375" w:rsidRPr="00581375" w:rsidRDefault="0008422E" w:rsidP="002E00BF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581375" w:rsidRPr="00581375">
        <w:rPr>
          <w:b/>
          <w:sz w:val="26"/>
          <w:szCs w:val="26"/>
        </w:rPr>
        <w:t>Дата</w:t>
      </w:r>
      <w:r w:rsidR="003D7802">
        <w:rPr>
          <w:b/>
          <w:sz w:val="26"/>
          <w:szCs w:val="26"/>
        </w:rPr>
        <w:t>, время</w:t>
      </w:r>
      <w:r w:rsidR="00581375" w:rsidRPr="00581375">
        <w:rPr>
          <w:b/>
          <w:sz w:val="26"/>
          <w:szCs w:val="26"/>
        </w:rPr>
        <w:t xml:space="preserve"> и место проведения</w:t>
      </w:r>
      <w:r>
        <w:rPr>
          <w:b/>
          <w:sz w:val="26"/>
          <w:szCs w:val="26"/>
        </w:rPr>
        <w:t>.</w:t>
      </w:r>
      <w:r w:rsidR="00581375" w:rsidRPr="00581375">
        <w:rPr>
          <w:b/>
          <w:sz w:val="26"/>
          <w:szCs w:val="26"/>
        </w:rPr>
        <w:t xml:space="preserve"> </w:t>
      </w:r>
    </w:p>
    <w:p w:rsidR="00820829" w:rsidRDefault="00820829" w:rsidP="002E00BF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проведения: 1 </w:t>
      </w:r>
      <w:r w:rsidRPr="001D23E8">
        <w:rPr>
          <w:sz w:val="26"/>
          <w:szCs w:val="26"/>
        </w:rPr>
        <w:t>мая</w:t>
      </w:r>
      <w:r w:rsidR="00C51AA4" w:rsidRPr="001D23E8">
        <w:rPr>
          <w:sz w:val="26"/>
          <w:szCs w:val="26"/>
        </w:rPr>
        <w:t xml:space="preserve"> </w:t>
      </w:r>
      <w:r w:rsidR="00AB12B9">
        <w:rPr>
          <w:sz w:val="26"/>
          <w:szCs w:val="26"/>
        </w:rPr>
        <w:t>20</w:t>
      </w:r>
      <w:r w:rsidR="00C47817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581375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820829" w:rsidRDefault="00820829" w:rsidP="0082082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Сбор на пл</w:t>
      </w:r>
      <w:r w:rsidR="006820FD">
        <w:rPr>
          <w:sz w:val="26"/>
          <w:szCs w:val="26"/>
        </w:rPr>
        <w:t>ощади Дворца культуры –  09.40 час</w:t>
      </w:r>
      <w:r>
        <w:rPr>
          <w:sz w:val="26"/>
          <w:szCs w:val="26"/>
        </w:rPr>
        <w:t>.</w:t>
      </w:r>
    </w:p>
    <w:p w:rsidR="00820829" w:rsidRDefault="00820829" w:rsidP="0082082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Начало шествия колонны –  09.45 ч</w:t>
      </w:r>
      <w:r w:rsidR="006820FD">
        <w:rPr>
          <w:sz w:val="26"/>
          <w:szCs w:val="26"/>
        </w:rPr>
        <w:t>ас.</w:t>
      </w:r>
      <w:r>
        <w:rPr>
          <w:sz w:val="26"/>
          <w:szCs w:val="26"/>
        </w:rPr>
        <w:t xml:space="preserve"> </w:t>
      </w:r>
    </w:p>
    <w:p w:rsidR="00820829" w:rsidRDefault="00820829" w:rsidP="00820829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Маршрут движения:</w:t>
      </w:r>
    </w:p>
    <w:p w:rsidR="00820829" w:rsidRDefault="00820829" w:rsidP="0082082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D23E8">
        <w:rPr>
          <w:sz w:val="26"/>
          <w:szCs w:val="26"/>
        </w:rPr>
        <w:t xml:space="preserve">остроение </w:t>
      </w:r>
      <w:r w:rsidR="003937C2">
        <w:rPr>
          <w:sz w:val="26"/>
          <w:szCs w:val="26"/>
        </w:rPr>
        <w:t>коробкой 4*6</w:t>
      </w:r>
      <w:bookmarkStart w:id="0" w:name="_GoBack"/>
      <w:bookmarkEnd w:id="0"/>
      <w:r>
        <w:rPr>
          <w:sz w:val="26"/>
          <w:szCs w:val="26"/>
        </w:rPr>
        <w:t xml:space="preserve"> (4 человека и 6 рядов) </w:t>
      </w:r>
      <w:r w:rsidRPr="001D23E8">
        <w:rPr>
          <w:sz w:val="26"/>
          <w:szCs w:val="26"/>
        </w:rPr>
        <w:t>на площади</w:t>
      </w:r>
      <w:r w:rsidR="006820FD">
        <w:rPr>
          <w:sz w:val="26"/>
          <w:szCs w:val="26"/>
        </w:rPr>
        <w:t xml:space="preserve"> Дворца культуры пгт</w:t>
      </w:r>
      <w:r>
        <w:rPr>
          <w:sz w:val="26"/>
          <w:szCs w:val="26"/>
        </w:rPr>
        <w:t xml:space="preserve"> Джалиль</w:t>
      </w:r>
      <w:r w:rsidR="006820F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820FD">
        <w:rPr>
          <w:sz w:val="26"/>
          <w:szCs w:val="26"/>
        </w:rPr>
        <w:t>Минимальный состав 24 человека.</w:t>
      </w:r>
    </w:p>
    <w:p w:rsidR="00581375" w:rsidRDefault="00820829" w:rsidP="0082082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51AA4" w:rsidRPr="001D23E8">
        <w:rPr>
          <w:sz w:val="26"/>
          <w:szCs w:val="26"/>
        </w:rPr>
        <w:t xml:space="preserve">рохождение праздничных колонн </w:t>
      </w:r>
      <w:r>
        <w:rPr>
          <w:sz w:val="26"/>
          <w:szCs w:val="26"/>
        </w:rPr>
        <w:t>коробкой 4*</w:t>
      </w:r>
      <w:r w:rsidR="006820FD">
        <w:rPr>
          <w:sz w:val="26"/>
          <w:szCs w:val="26"/>
        </w:rPr>
        <w:t>6 (</w:t>
      </w:r>
      <w:r w:rsidR="00C51AA4" w:rsidRPr="001D23E8">
        <w:rPr>
          <w:sz w:val="26"/>
          <w:szCs w:val="26"/>
        </w:rPr>
        <w:t xml:space="preserve">по </w:t>
      </w:r>
      <w:r w:rsidR="006820FD">
        <w:rPr>
          <w:sz w:val="26"/>
          <w:szCs w:val="26"/>
        </w:rPr>
        <w:t>улице</w:t>
      </w:r>
      <w:r>
        <w:rPr>
          <w:sz w:val="26"/>
          <w:szCs w:val="26"/>
        </w:rPr>
        <w:t xml:space="preserve"> Ленина</w:t>
      </w:r>
      <w:r w:rsidR="00081049">
        <w:rPr>
          <w:sz w:val="26"/>
          <w:szCs w:val="26"/>
        </w:rPr>
        <w:t xml:space="preserve"> вокруг бульвара М.Джалиля</w:t>
      </w:r>
      <w:r w:rsidR="006820FD">
        <w:rPr>
          <w:sz w:val="26"/>
          <w:szCs w:val="26"/>
        </w:rPr>
        <w:t>.</w:t>
      </w:r>
    </w:p>
    <w:p w:rsidR="00820829" w:rsidRDefault="00820829" w:rsidP="0082082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Построение коробкой 4*6 на митинге возле памятника боевой Славы. </w:t>
      </w:r>
    </w:p>
    <w:p w:rsidR="003D7802" w:rsidRDefault="003D7802" w:rsidP="002E00BF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C51AA4" w:rsidRPr="001D23E8" w:rsidRDefault="009C4654" w:rsidP="002E00BF">
      <w:pPr>
        <w:pStyle w:val="a3"/>
        <w:spacing w:before="0" w:beforeAutospacing="0" w:after="0" w:afterAutospacing="0" w:line="276" w:lineRule="auto"/>
        <w:ind w:firstLine="708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</w:t>
      </w:r>
      <w:r w:rsidR="002E00BF">
        <w:rPr>
          <w:b/>
          <w:bCs/>
          <w:sz w:val="26"/>
          <w:szCs w:val="26"/>
        </w:rPr>
        <w:t xml:space="preserve"> </w:t>
      </w:r>
      <w:r w:rsidR="0008422E">
        <w:rPr>
          <w:b/>
          <w:bCs/>
          <w:sz w:val="26"/>
          <w:szCs w:val="26"/>
        </w:rPr>
        <w:t xml:space="preserve">3. </w:t>
      </w:r>
      <w:r w:rsidR="00C51AA4" w:rsidRPr="001D23E8">
        <w:rPr>
          <w:b/>
          <w:bCs/>
          <w:sz w:val="26"/>
          <w:szCs w:val="26"/>
        </w:rPr>
        <w:t>Условия награжден</w:t>
      </w:r>
      <w:r w:rsidR="00581375">
        <w:rPr>
          <w:b/>
          <w:bCs/>
          <w:sz w:val="26"/>
          <w:szCs w:val="26"/>
        </w:rPr>
        <w:t>ия</w:t>
      </w:r>
      <w:r w:rsidR="00C51AA4" w:rsidRPr="001D23E8">
        <w:rPr>
          <w:b/>
          <w:bCs/>
          <w:sz w:val="26"/>
          <w:szCs w:val="26"/>
        </w:rPr>
        <w:t xml:space="preserve"> победителей</w:t>
      </w:r>
      <w:r w:rsidR="0008422E">
        <w:rPr>
          <w:b/>
          <w:bCs/>
          <w:sz w:val="26"/>
          <w:szCs w:val="26"/>
        </w:rPr>
        <w:t>.</w:t>
      </w:r>
    </w:p>
    <w:p w:rsidR="00581375" w:rsidRDefault="00C51AA4" w:rsidP="002E00BF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1D23E8">
        <w:rPr>
          <w:sz w:val="26"/>
          <w:szCs w:val="26"/>
        </w:rPr>
        <w:t xml:space="preserve">Оценка оформления проводится по следующим критериям: </w:t>
      </w:r>
      <w:r w:rsidRPr="001D23E8">
        <w:rPr>
          <w:sz w:val="26"/>
          <w:szCs w:val="26"/>
        </w:rPr>
        <w:br/>
      </w:r>
      <w:r w:rsidR="00581375">
        <w:rPr>
          <w:sz w:val="26"/>
          <w:szCs w:val="26"/>
        </w:rPr>
        <w:t xml:space="preserve">- </w:t>
      </w:r>
      <w:r w:rsidRPr="001D23E8">
        <w:rPr>
          <w:sz w:val="26"/>
          <w:szCs w:val="26"/>
        </w:rPr>
        <w:t xml:space="preserve">тематическое оформление транспарантов; </w:t>
      </w:r>
      <w:r w:rsidRPr="001D23E8">
        <w:rPr>
          <w:sz w:val="26"/>
          <w:szCs w:val="26"/>
        </w:rPr>
        <w:br/>
        <w:t xml:space="preserve">- красочность оформления цветами, ветками, шарами и т.д.; </w:t>
      </w:r>
    </w:p>
    <w:p w:rsidR="00581375" w:rsidRDefault="00581375" w:rsidP="002E00BF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1AA4" w:rsidRPr="001D23E8">
        <w:rPr>
          <w:sz w:val="26"/>
          <w:szCs w:val="26"/>
        </w:rPr>
        <w:t xml:space="preserve">количество участников; </w:t>
      </w:r>
      <w:r w:rsidR="00C51AA4" w:rsidRPr="001D23E8">
        <w:rPr>
          <w:sz w:val="26"/>
          <w:szCs w:val="26"/>
        </w:rPr>
        <w:br/>
        <w:t>- четкость</w:t>
      </w:r>
      <w:r>
        <w:rPr>
          <w:sz w:val="26"/>
          <w:szCs w:val="26"/>
        </w:rPr>
        <w:t xml:space="preserve"> и целостность</w:t>
      </w:r>
      <w:r w:rsidR="00C51AA4" w:rsidRPr="001D23E8">
        <w:rPr>
          <w:sz w:val="26"/>
          <w:szCs w:val="26"/>
        </w:rPr>
        <w:t xml:space="preserve"> </w:t>
      </w:r>
      <w:r w:rsidR="0008422E">
        <w:rPr>
          <w:sz w:val="26"/>
          <w:szCs w:val="26"/>
        </w:rPr>
        <w:t>построения колонны.</w:t>
      </w:r>
    </w:p>
    <w:p w:rsidR="002E00BF" w:rsidRDefault="002E00BF" w:rsidP="003D7802">
      <w:pPr>
        <w:pStyle w:val="2"/>
        <w:spacing w:after="0" w:line="276" w:lineRule="auto"/>
        <w:ind w:left="708" w:firstLine="708"/>
        <w:rPr>
          <w:b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9C4654">
        <w:rPr>
          <w:b/>
          <w:bCs/>
          <w:sz w:val="26"/>
          <w:szCs w:val="26"/>
        </w:rPr>
        <w:t xml:space="preserve">  </w:t>
      </w:r>
    </w:p>
    <w:p w:rsidR="00497922" w:rsidRPr="0008422E" w:rsidRDefault="002E00BF" w:rsidP="002E00BF">
      <w:pPr>
        <w:pStyle w:val="a4"/>
        <w:spacing w:line="276" w:lineRule="auto"/>
        <w:ind w:left="284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9C4654">
        <w:rPr>
          <w:b/>
          <w:bCs/>
          <w:sz w:val="26"/>
          <w:szCs w:val="26"/>
        </w:rPr>
        <w:t xml:space="preserve"> </w:t>
      </w:r>
      <w:r w:rsidR="003D7802">
        <w:rPr>
          <w:b/>
          <w:bCs/>
          <w:sz w:val="26"/>
          <w:szCs w:val="26"/>
        </w:rPr>
        <w:t xml:space="preserve">   4</w:t>
      </w:r>
      <w:r w:rsidR="0008422E" w:rsidRPr="0008422E">
        <w:rPr>
          <w:b/>
          <w:bCs/>
          <w:sz w:val="26"/>
          <w:szCs w:val="26"/>
        </w:rPr>
        <w:t xml:space="preserve">. </w:t>
      </w:r>
      <w:r w:rsidR="00497922" w:rsidRPr="0008422E">
        <w:rPr>
          <w:b/>
          <w:bCs/>
          <w:sz w:val="26"/>
          <w:szCs w:val="26"/>
        </w:rPr>
        <w:t>Награждение победителей.</w:t>
      </w:r>
    </w:p>
    <w:p w:rsidR="00497922" w:rsidRPr="0008422E" w:rsidRDefault="000A4B28" w:rsidP="002E00BF">
      <w:pPr>
        <w:pStyle w:val="a4"/>
        <w:spacing w:line="276" w:lineRule="auto"/>
        <w:rPr>
          <w:sz w:val="26"/>
          <w:szCs w:val="26"/>
        </w:rPr>
      </w:pPr>
      <w:r w:rsidRPr="0008422E">
        <w:rPr>
          <w:sz w:val="26"/>
          <w:szCs w:val="26"/>
        </w:rPr>
        <w:t>По итогам</w:t>
      </w:r>
      <w:r w:rsidR="00497922" w:rsidRPr="0008422E">
        <w:rPr>
          <w:sz w:val="26"/>
          <w:szCs w:val="26"/>
        </w:rPr>
        <w:t xml:space="preserve">   </w:t>
      </w:r>
      <w:r w:rsidR="0008422E">
        <w:rPr>
          <w:sz w:val="26"/>
          <w:szCs w:val="26"/>
        </w:rPr>
        <w:t>конкурса</w:t>
      </w:r>
      <w:r w:rsidR="00497922" w:rsidRPr="0008422E">
        <w:rPr>
          <w:sz w:val="26"/>
          <w:szCs w:val="26"/>
        </w:rPr>
        <w:t xml:space="preserve">   </w:t>
      </w:r>
      <w:r w:rsidR="006820FD">
        <w:rPr>
          <w:sz w:val="26"/>
          <w:szCs w:val="26"/>
        </w:rPr>
        <w:t>определяются 4</w:t>
      </w:r>
      <w:r>
        <w:rPr>
          <w:sz w:val="26"/>
          <w:szCs w:val="26"/>
        </w:rPr>
        <w:t xml:space="preserve"> призовых места</w:t>
      </w:r>
      <w:r w:rsidR="0008422E">
        <w:rPr>
          <w:sz w:val="26"/>
          <w:szCs w:val="26"/>
        </w:rPr>
        <w:t>.</w:t>
      </w:r>
    </w:p>
    <w:p w:rsidR="002E00BF" w:rsidRDefault="009C4654" w:rsidP="002E00BF">
      <w:pPr>
        <w:pStyle w:val="a4"/>
        <w:spacing w:line="276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</w:t>
      </w:r>
    </w:p>
    <w:p w:rsidR="00497922" w:rsidRPr="0008422E" w:rsidRDefault="002E00BF" w:rsidP="002E00BF">
      <w:pPr>
        <w:pStyle w:val="a4"/>
        <w:spacing w:line="276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3D7802">
        <w:rPr>
          <w:b/>
          <w:bCs/>
          <w:sz w:val="26"/>
          <w:szCs w:val="26"/>
        </w:rPr>
        <w:t xml:space="preserve">                               5</w:t>
      </w:r>
      <w:r w:rsidR="0008422E" w:rsidRPr="0008422E">
        <w:rPr>
          <w:b/>
          <w:bCs/>
          <w:sz w:val="26"/>
          <w:szCs w:val="26"/>
        </w:rPr>
        <w:t>.</w:t>
      </w:r>
      <w:r w:rsidR="009C4654">
        <w:rPr>
          <w:b/>
          <w:bCs/>
          <w:sz w:val="26"/>
          <w:szCs w:val="26"/>
        </w:rPr>
        <w:t xml:space="preserve"> </w:t>
      </w:r>
      <w:r w:rsidR="00497922" w:rsidRPr="0008422E">
        <w:rPr>
          <w:b/>
          <w:bCs/>
          <w:sz w:val="26"/>
          <w:szCs w:val="26"/>
        </w:rPr>
        <w:t>Финансирование.</w:t>
      </w:r>
    </w:p>
    <w:p w:rsidR="009C4654" w:rsidRDefault="00497922" w:rsidP="00CB5FA7">
      <w:pPr>
        <w:pStyle w:val="a4"/>
        <w:spacing w:line="276" w:lineRule="auto"/>
        <w:jc w:val="both"/>
        <w:rPr>
          <w:sz w:val="26"/>
          <w:szCs w:val="26"/>
        </w:rPr>
      </w:pPr>
      <w:r w:rsidRPr="0008422E">
        <w:rPr>
          <w:sz w:val="26"/>
          <w:szCs w:val="26"/>
        </w:rPr>
        <w:t xml:space="preserve">Расходы, связанные    с   </w:t>
      </w:r>
      <w:r w:rsidR="000A4B28">
        <w:rPr>
          <w:sz w:val="26"/>
          <w:szCs w:val="26"/>
        </w:rPr>
        <w:t>награждением победителей,</w:t>
      </w:r>
      <w:r w:rsidR="000A4B28" w:rsidRPr="0008422E">
        <w:rPr>
          <w:sz w:val="26"/>
          <w:szCs w:val="26"/>
        </w:rPr>
        <w:t xml:space="preserve"> несет</w:t>
      </w:r>
      <w:r w:rsidRPr="0008422E">
        <w:rPr>
          <w:sz w:val="26"/>
          <w:szCs w:val="26"/>
        </w:rPr>
        <w:t xml:space="preserve"> </w:t>
      </w:r>
      <w:r w:rsidR="0008422E" w:rsidRPr="0008422E">
        <w:rPr>
          <w:sz w:val="26"/>
          <w:szCs w:val="26"/>
        </w:rPr>
        <w:t xml:space="preserve">профсоюзный </w:t>
      </w:r>
      <w:r w:rsidR="000A4B28" w:rsidRPr="0008422E">
        <w:rPr>
          <w:sz w:val="26"/>
          <w:szCs w:val="26"/>
        </w:rPr>
        <w:t xml:space="preserve">комитет </w:t>
      </w:r>
      <w:r w:rsidR="000A4B28">
        <w:rPr>
          <w:sz w:val="26"/>
          <w:szCs w:val="26"/>
        </w:rPr>
        <w:t>Джалильской ТППО ОППО ПАО «Татнефть»</w:t>
      </w:r>
      <w:r w:rsidRPr="0008422E">
        <w:rPr>
          <w:sz w:val="26"/>
          <w:szCs w:val="26"/>
        </w:rPr>
        <w:t>.</w:t>
      </w:r>
    </w:p>
    <w:p w:rsidR="00D03682" w:rsidRDefault="00D03682" w:rsidP="00D03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</w:t>
      </w:r>
      <w:r w:rsidRPr="004038A7">
        <w:rPr>
          <w:b/>
          <w:sz w:val="26"/>
          <w:szCs w:val="26"/>
        </w:rPr>
        <w:t xml:space="preserve">асстановка </w:t>
      </w:r>
      <w:r>
        <w:rPr>
          <w:b/>
          <w:sz w:val="26"/>
          <w:szCs w:val="26"/>
        </w:rPr>
        <w:t xml:space="preserve">праздничной </w:t>
      </w:r>
      <w:r w:rsidRPr="004038A7">
        <w:rPr>
          <w:b/>
          <w:sz w:val="26"/>
          <w:szCs w:val="26"/>
        </w:rPr>
        <w:t>колонны на 1-Мая</w:t>
      </w:r>
    </w:p>
    <w:p w:rsidR="00D03682" w:rsidRDefault="00D03682" w:rsidP="00D03682">
      <w:pPr>
        <w:jc w:val="both"/>
        <w:rPr>
          <w:sz w:val="26"/>
          <w:szCs w:val="26"/>
        </w:rPr>
      </w:pPr>
    </w:p>
    <w:p w:rsidR="00D03682" w:rsidRPr="00B22FC9" w:rsidRDefault="00DE055D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77470</wp:posOffset>
                </wp:positionV>
                <wp:extent cx="125095" cy="474980"/>
                <wp:effectExtent l="13970" t="11430" r="13335" b="889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47498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D228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margin-left:3.8pt;margin-top:6.1pt;width:9.85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" adj="0"/>
            </w:pict>
          </mc:Fallback>
        </mc:AlternateContent>
      </w:r>
      <w:r w:rsidR="00D03682">
        <w:rPr>
          <w:sz w:val="26"/>
          <w:szCs w:val="26"/>
        </w:rPr>
        <w:t xml:space="preserve">АУ + </w:t>
      </w:r>
      <w:r w:rsidR="00D03682" w:rsidRPr="00B22FC9">
        <w:rPr>
          <w:sz w:val="26"/>
          <w:szCs w:val="26"/>
        </w:rPr>
        <w:t>Ветераны</w:t>
      </w:r>
      <w:r w:rsidR="00D03682">
        <w:rPr>
          <w:sz w:val="26"/>
          <w:szCs w:val="26"/>
        </w:rPr>
        <w:t xml:space="preserve">   </w:t>
      </w:r>
      <w:r w:rsidR="00D03682" w:rsidRPr="000D0546">
        <w:rPr>
          <w:i/>
          <w:sz w:val="26"/>
          <w:szCs w:val="26"/>
        </w:rPr>
        <w:t>Зеленые шары к цветовой гамме флага Татарстана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ЦДНГ-1                </w:t>
      </w:r>
      <w:r w:rsidRPr="000D0546">
        <w:rPr>
          <w:i/>
          <w:sz w:val="26"/>
          <w:szCs w:val="26"/>
        </w:rPr>
        <w:t>Белые шары к цветовой гамме флага Татарстана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ЦДНГ-2               </w:t>
      </w:r>
      <w:r w:rsidRPr="000D0546">
        <w:rPr>
          <w:i/>
          <w:sz w:val="26"/>
          <w:szCs w:val="26"/>
        </w:rPr>
        <w:t>Красные шары к цветовой гамме флага Татарстана</w:t>
      </w:r>
      <w:r>
        <w:rPr>
          <w:sz w:val="26"/>
          <w:szCs w:val="26"/>
        </w:rPr>
        <w:t xml:space="preserve">   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ЦДНГ-4               </w:t>
      </w:r>
      <w:r>
        <w:rPr>
          <w:i/>
          <w:sz w:val="26"/>
          <w:szCs w:val="26"/>
        </w:rPr>
        <w:t xml:space="preserve">Фиолетовые </w:t>
      </w:r>
      <w:r w:rsidRPr="000D0546">
        <w:rPr>
          <w:i/>
          <w:sz w:val="26"/>
          <w:szCs w:val="26"/>
        </w:rPr>
        <w:t>шары (</w:t>
      </w:r>
      <w:r>
        <w:rPr>
          <w:i/>
          <w:sz w:val="26"/>
          <w:szCs w:val="26"/>
        </w:rPr>
        <w:t>по</w:t>
      </w:r>
      <w:r w:rsidRPr="000D0546">
        <w:rPr>
          <w:i/>
          <w:sz w:val="26"/>
          <w:szCs w:val="26"/>
        </w:rPr>
        <w:t xml:space="preserve"> наличи</w:t>
      </w:r>
      <w:r>
        <w:rPr>
          <w:i/>
          <w:sz w:val="26"/>
          <w:szCs w:val="26"/>
        </w:rPr>
        <w:t>ю</w:t>
      </w:r>
      <w:r w:rsidRPr="000D0546">
        <w:rPr>
          <w:i/>
          <w:sz w:val="26"/>
          <w:szCs w:val="26"/>
        </w:rPr>
        <w:t>)</w:t>
      </w:r>
    </w:p>
    <w:p w:rsidR="00D03682" w:rsidRPr="000D0546" w:rsidRDefault="00DE055D" w:rsidP="00D03682">
      <w:pPr>
        <w:numPr>
          <w:ilvl w:val="0"/>
          <w:numId w:val="3"/>
        </w:numPr>
        <w:spacing w:after="0" w:line="240" w:lineRule="auto"/>
        <w:jc w:val="both"/>
        <w:rPr>
          <w:i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31750</wp:posOffset>
                </wp:positionV>
                <wp:extent cx="152400" cy="443865"/>
                <wp:effectExtent l="10795" t="10160" r="8255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4386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E9349" id="AutoShape 6" o:spid="_x0000_s1026" type="#_x0000_t87" style="position:absolute;margin-left:.55pt;margin-top:2.5pt;width:12pt;height:3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" adj="0"/>
            </w:pict>
          </mc:Fallback>
        </mc:AlternateContent>
      </w:r>
      <w:r w:rsidR="00D03682">
        <w:rPr>
          <w:sz w:val="26"/>
          <w:szCs w:val="26"/>
        </w:rPr>
        <w:t xml:space="preserve">ЦДНГ-5               </w:t>
      </w:r>
      <w:r w:rsidR="00D03682" w:rsidRPr="000D0546">
        <w:rPr>
          <w:i/>
          <w:sz w:val="26"/>
          <w:szCs w:val="26"/>
        </w:rPr>
        <w:t>Белые шары к цветовой гамме флага России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ЦДНГ-6               </w:t>
      </w:r>
      <w:r w:rsidRPr="000D0546">
        <w:rPr>
          <w:i/>
          <w:sz w:val="26"/>
          <w:szCs w:val="26"/>
        </w:rPr>
        <w:t>Синие шары к цветовой гамме флага России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ЦДНГ-7               </w:t>
      </w:r>
      <w:r w:rsidRPr="000D0546">
        <w:rPr>
          <w:i/>
          <w:sz w:val="26"/>
          <w:szCs w:val="26"/>
        </w:rPr>
        <w:t>Красные шары к цветовой гамме флага России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ЦППД                  </w:t>
      </w:r>
      <w:r w:rsidRPr="00D03682">
        <w:rPr>
          <w:i/>
          <w:sz w:val="26"/>
          <w:szCs w:val="26"/>
        </w:rPr>
        <w:t>Фиолетовые шары</w:t>
      </w:r>
      <w:r w:rsidRPr="000D0546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по</w:t>
      </w:r>
      <w:r w:rsidRPr="000D0546">
        <w:rPr>
          <w:i/>
          <w:sz w:val="26"/>
          <w:szCs w:val="26"/>
        </w:rPr>
        <w:t xml:space="preserve"> наличи</w:t>
      </w:r>
      <w:r>
        <w:rPr>
          <w:i/>
          <w:sz w:val="26"/>
          <w:szCs w:val="26"/>
        </w:rPr>
        <w:t>ю</w:t>
      </w:r>
      <w:r w:rsidRPr="000D0546">
        <w:rPr>
          <w:i/>
          <w:sz w:val="26"/>
          <w:szCs w:val="26"/>
        </w:rPr>
        <w:t>)</w:t>
      </w:r>
    </w:p>
    <w:p w:rsidR="00D03682" w:rsidRPr="00B22FC9" w:rsidRDefault="00DE055D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86360</wp:posOffset>
                </wp:positionV>
                <wp:extent cx="152400" cy="443865"/>
                <wp:effectExtent l="7620" t="13335" r="11430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4386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910B" id="AutoShape 8" o:spid="_x0000_s1026" type="#_x0000_t87" style="position:absolute;margin-left:5.55pt;margin-top:6.8pt;width:12pt;height:3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" adj="0"/>
            </w:pict>
          </mc:Fallback>
        </mc:AlternateContent>
      </w:r>
      <w:r w:rsidR="00D03682" w:rsidRPr="00976D34">
        <w:rPr>
          <w:sz w:val="26"/>
          <w:szCs w:val="26"/>
        </w:rPr>
        <w:t xml:space="preserve"> </w:t>
      </w:r>
      <w:r w:rsidR="00D03682">
        <w:rPr>
          <w:sz w:val="26"/>
          <w:szCs w:val="26"/>
        </w:rPr>
        <w:t xml:space="preserve">ЦКППН              </w:t>
      </w:r>
      <w:r w:rsidR="00D03682" w:rsidRPr="000D0546">
        <w:rPr>
          <w:i/>
          <w:sz w:val="26"/>
          <w:szCs w:val="26"/>
        </w:rPr>
        <w:t>Зеленые шары к цветовой гамме флага Татарстана</w:t>
      </w:r>
    </w:p>
    <w:p w:rsidR="00D03682" w:rsidRPr="00976D34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976D34">
        <w:rPr>
          <w:sz w:val="26"/>
          <w:szCs w:val="26"/>
        </w:rPr>
        <w:t>ЦПО</w:t>
      </w:r>
      <w:r>
        <w:rPr>
          <w:sz w:val="26"/>
          <w:szCs w:val="26"/>
        </w:rPr>
        <w:t xml:space="preserve">                     </w:t>
      </w:r>
      <w:r w:rsidRPr="000D0546">
        <w:rPr>
          <w:i/>
          <w:sz w:val="26"/>
          <w:szCs w:val="26"/>
        </w:rPr>
        <w:t>Белые шары к цветовой гамме флага Татарстана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ДЦПРС                </w:t>
      </w:r>
      <w:r w:rsidRPr="000D0546">
        <w:rPr>
          <w:i/>
          <w:sz w:val="26"/>
          <w:szCs w:val="26"/>
        </w:rPr>
        <w:t>Красные шары к цветовой гамме флага Татарстана</w:t>
      </w:r>
      <w:r>
        <w:rPr>
          <w:sz w:val="26"/>
          <w:szCs w:val="26"/>
        </w:rPr>
        <w:t xml:space="preserve">   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ЦПСН (Сулеево) </w:t>
      </w:r>
      <w:r w:rsidRPr="00D03682">
        <w:rPr>
          <w:i/>
          <w:sz w:val="26"/>
          <w:szCs w:val="26"/>
        </w:rPr>
        <w:t>Фиолетовые</w:t>
      </w:r>
      <w:r w:rsidRPr="000D0546">
        <w:rPr>
          <w:i/>
          <w:sz w:val="26"/>
          <w:szCs w:val="26"/>
        </w:rPr>
        <w:t xml:space="preserve"> шары (</w:t>
      </w:r>
      <w:r>
        <w:rPr>
          <w:i/>
          <w:sz w:val="26"/>
          <w:szCs w:val="26"/>
        </w:rPr>
        <w:t xml:space="preserve">по </w:t>
      </w:r>
      <w:r w:rsidRPr="000D0546">
        <w:rPr>
          <w:i/>
          <w:sz w:val="26"/>
          <w:szCs w:val="26"/>
        </w:rPr>
        <w:t>наличи</w:t>
      </w:r>
      <w:r>
        <w:rPr>
          <w:i/>
          <w:sz w:val="26"/>
          <w:szCs w:val="26"/>
        </w:rPr>
        <w:t>ю</w:t>
      </w:r>
      <w:r w:rsidRPr="000D0546">
        <w:rPr>
          <w:i/>
          <w:sz w:val="26"/>
          <w:szCs w:val="26"/>
        </w:rPr>
        <w:t>)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ЦПСН(Джалиль) </w:t>
      </w:r>
      <w:r w:rsidRPr="00D03682">
        <w:rPr>
          <w:i/>
          <w:sz w:val="26"/>
          <w:szCs w:val="26"/>
        </w:rPr>
        <w:t>Фиолетовые</w:t>
      </w:r>
      <w:r w:rsidRPr="000D0546">
        <w:rPr>
          <w:i/>
          <w:sz w:val="26"/>
          <w:szCs w:val="26"/>
        </w:rPr>
        <w:t xml:space="preserve"> шары (</w:t>
      </w:r>
      <w:r>
        <w:rPr>
          <w:i/>
          <w:sz w:val="26"/>
          <w:szCs w:val="26"/>
        </w:rPr>
        <w:t>по наличию</w:t>
      </w:r>
      <w:r w:rsidRPr="000D0546">
        <w:rPr>
          <w:i/>
          <w:sz w:val="26"/>
          <w:szCs w:val="26"/>
        </w:rPr>
        <w:t>)</w:t>
      </w:r>
    </w:p>
    <w:p w:rsidR="00D03682" w:rsidRDefault="00DE055D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91440</wp:posOffset>
                </wp:positionV>
                <wp:extent cx="152400" cy="443865"/>
                <wp:effectExtent l="10795" t="6985" r="8255" b="63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4386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97051" id="AutoShape 9" o:spid="_x0000_s1026" type="#_x0000_t87" style="position:absolute;margin-left:.55pt;margin-top:7.2pt;width:12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" adj="0"/>
            </w:pict>
          </mc:Fallback>
        </mc:AlternateContent>
      </w:r>
      <w:r w:rsidR="00D03682">
        <w:rPr>
          <w:sz w:val="26"/>
          <w:szCs w:val="26"/>
        </w:rPr>
        <w:t xml:space="preserve">СП «Татнефть-Добыча»  </w:t>
      </w:r>
      <w:r w:rsidR="00D03682" w:rsidRPr="000D0546">
        <w:rPr>
          <w:i/>
          <w:sz w:val="26"/>
          <w:szCs w:val="26"/>
        </w:rPr>
        <w:t>Зеленые шары к цветовой гамме флага Татарстана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ЦОБ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0D0546">
        <w:rPr>
          <w:i/>
          <w:sz w:val="26"/>
          <w:szCs w:val="26"/>
        </w:rPr>
        <w:t>Белые шары к цветовой гамме флага Татарстана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УТНС                                   </w:t>
      </w:r>
      <w:r w:rsidRPr="000D0546">
        <w:rPr>
          <w:i/>
          <w:sz w:val="26"/>
          <w:szCs w:val="26"/>
        </w:rPr>
        <w:t>Красные шары к цветовой гамме флага Татарстана</w:t>
      </w:r>
      <w:r>
        <w:rPr>
          <w:sz w:val="26"/>
          <w:szCs w:val="26"/>
        </w:rPr>
        <w:t xml:space="preserve">   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АТП                                      </w:t>
      </w:r>
      <w:r w:rsidRPr="00D03682">
        <w:rPr>
          <w:i/>
          <w:sz w:val="26"/>
          <w:szCs w:val="26"/>
        </w:rPr>
        <w:t>Фиолетовые ш</w:t>
      </w:r>
      <w:r w:rsidRPr="000D0546">
        <w:rPr>
          <w:i/>
          <w:sz w:val="26"/>
          <w:szCs w:val="26"/>
        </w:rPr>
        <w:t>ары (</w:t>
      </w:r>
      <w:r>
        <w:rPr>
          <w:i/>
          <w:sz w:val="26"/>
          <w:szCs w:val="26"/>
        </w:rPr>
        <w:t>по наличию</w:t>
      </w:r>
      <w:r w:rsidRPr="000D0546">
        <w:rPr>
          <w:i/>
          <w:sz w:val="26"/>
          <w:szCs w:val="26"/>
        </w:rPr>
        <w:t>)</w:t>
      </w:r>
      <w:r>
        <w:rPr>
          <w:sz w:val="26"/>
          <w:szCs w:val="26"/>
        </w:rPr>
        <w:t xml:space="preserve">                 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Санаторий-профилакторий «Джалильский» Фиолетовые </w:t>
      </w:r>
      <w:r w:rsidRPr="000D0546">
        <w:rPr>
          <w:i/>
          <w:sz w:val="26"/>
          <w:szCs w:val="26"/>
        </w:rPr>
        <w:t>шары (</w:t>
      </w:r>
      <w:r>
        <w:rPr>
          <w:i/>
          <w:sz w:val="26"/>
          <w:szCs w:val="26"/>
        </w:rPr>
        <w:t>по наличию</w:t>
      </w:r>
      <w:r w:rsidRPr="000D0546">
        <w:rPr>
          <w:i/>
          <w:sz w:val="26"/>
          <w:szCs w:val="26"/>
        </w:rPr>
        <w:t>)</w:t>
      </w:r>
      <w:r>
        <w:rPr>
          <w:sz w:val="26"/>
          <w:szCs w:val="26"/>
        </w:rPr>
        <w:t xml:space="preserve">                 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Джалильское УТТ</w:t>
      </w:r>
    </w:p>
    <w:p w:rsidR="00D03682" w:rsidRPr="00123C9C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ООО «Татнефть-Энергосбыт»</w:t>
      </w:r>
    </w:p>
    <w:p w:rsidR="00D03682" w:rsidRPr="00955D0B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955D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 ООО</w:t>
      </w:r>
      <w:r w:rsidRPr="00955D0B">
        <w:rPr>
          <w:sz w:val="26"/>
          <w:szCs w:val="26"/>
        </w:rPr>
        <w:t xml:space="preserve"> «ТМС</w:t>
      </w:r>
      <w:r>
        <w:rPr>
          <w:sz w:val="26"/>
          <w:szCs w:val="26"/>
        </w:rPr>
        <w:t xml:space="preserve"> </w:t>
      </w:r>
      <w:r w:rsidRPr="00955D0B">
        <w:rPr>
          <w:sz w:val="26"/>
          <w:szCs w:val="26"/>
        </w:rPr>
        <w:t>групп» (3 цеха)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ООО «УК «Система-Сервис» ООО «Сервис НПО»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Процессинговый центр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Поссовет</w:t>
      </w:r>
    </w:p>
    <w:p w:rsidR="00D63C89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Джалильская средняя школа №1 (30 чел.) </w:t>
      </w:r>
    </w:p>
    <w:p w:rsidR="00D03682" w:rsidRDefault="00D03682" w:rsidP="00D63C89">
      <w:pPr>
        <w:spacing w:after="0" w:line="240" w:lineRule="auto"/>
        <w:ind w:left="720"/>
        <w:jc w:val="both"/>
        <w:rPr>
          <w:sz w:val="26"/>
          <w:szCs w:val="26"/>
        </w:rPr>
      </w:pPr>
      <w:r w:rsidRPr="000D0546">
        <w:rPr>
          <w:i/>
          <w:sz w:val="26"/>
          <w:szCs w:val="26"/>
        </w:rPr>
        <w:t>Белые шары к цветовой гамме флага России</w:t>
      </w:r>
    </w:p>
    <w:p w:rsidR="00D63C89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Джалильская средняя школа №2 (30 чел.) </w:t>
      </w:r>
    </w:p>
    <w:p w:rsidR="00D03682" w:rsidRDefault="00D03682" w:rsidP="00D63C89">
      <w:pPr>
        <w:spacing w:after="0" w:line="240" w:lineRule="auto"/>
        <w:ind w:left="720"/>
        <w:jc w:val="both"/>
        <w:rPr>
          <w:sz w:val="26"/>
          <w:szCs w:val="26"/>
        </w:rPr>
      </w:pPr>
      <w:r w:rsidRPr="000D0546">
        <w:rPr>
          <w:i/>
          <w:sz w:val="26"/>
          <w:szCs w:val="26"/>
        </w:rPr>
        <w:t>Синие шары к цветовой гамме флага России</w:t>
      </w:r>
      <w:r>
        <w:rPr>
          <w:sz w:val="26"/>
          <w:szCs w:val="26"/>
        </w:rPr>
        <w:t xml:space="preserve"> </w:t>
      </w:r>
    </w:p>
    <w:p w:rsidR="00D63C89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Джалильская гимназия (30 чел.) </w:t>
      </w:r>
    </w:p>
    <w:p w:rsidR="00D03682" w:rsidRDefault="00D03682" w:rsidP="00D63C89">
      <w:pPr>
        <w:spacing w:after="0" w:line="240" w:lineRule="auto"/>
        <w:ind w:left="720"/>
        <w:jc w:val="both"/>
        <w:rPr>
          <w:sz w:val="26"/>
          <w:szCs w:val="26"/>
        </w:rPr>
      </w:pPr>
      <w:r w:rsidRPr="000D0546">
        <w:rPr>
          <w:i/>
          <w:sz w:val="26"/>
          <w:szCs w:val="26"/>
        </w:rPr>
        <w:t>Красные шары к цветовой гамме флага России</w:t>
      </w:r>
    </w:p>
    <w:p w:rsidR="00D03682" w:rsidRDefault="00D03682" w:rsidP="00D03682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Предприятия бюджетной сферы (садики, больница, банк и т.д.)</w:t>
      </w:r>
    </w:p>
    <w:p w:rsidR="00D03682" w:rsidRDefault="00D03682" w:rsidP="00D03682">
      <w:pPr>
        <w:spacing w:after="0" w:line="240" w:lineRule="auto"/>
        <w:ind w:left="720"/>
        <w:jc w:val="both"/>
        <w:rPr>
          <w:sz w:val="26"/>
          <w:szCs w:val="26"/>
        </w:rPr>
      </w:pPr>
    </w:p>
    <w:p w:rsidR="00D63C89" w:rsidRDefault="00D63C89" w:rsidP="00D03682">
      <w:pPr>
        <w:spacing w:after="0" w:line="240" w:lineRule="auto"/>
        <w:ind w:left="720"/>
        <w:jc w:val="both"/>
        <w:rPr>
          <w:sz w:val="26"/>
          <w:szCs w:val="26"/>
        </w:rPr>
      </w:pPr>
    </w:p>
    <w:p w:rsidR="00D03682" w:rsidRPr="00D63C89" w:rsidRDefault="00D03682" w:rsidP="00D63C89">
      <w:pPr>
        <w:spacing w:after="0" w:line="240" w:lineRule="auto"/>
        <w:ind w:left="-142"/>
        <w:jc w:val="both"/>
        <w:rPr>
          <w:i/>
          <w:sz w:val="26"/>
          <w:szCs w:val="26"/>
        </w:rPr>
      </w:pPr>
      <w:r w:rsidRPr="00D63C89">
        <w:rPr>
          <w:i/>
          <w:sz w:val="26"/>
          <w:szCs w:val="26"/>
        </w:rPr>
        <w:t xml:space="preserve">Шары </w:t>
      </w:r>
      <w:r w:rsidR="00D63C89" w:rsidRPr="00D63C89">
        <w:rPr>
          <w:i/>
          <w:sz w:val="26"/>
          <w:szCs w:val="26"/>
        </w:rPr>
        <w:t xml:space="preserve">триколора </w:t>
      </w:r>
      <w:r w:rsidRPr="00D63C89">
        <w:rPr>
          <w:i/>
          <w:sz w:val="26"/>
          <w:szCs w:val="26"/>
        </w:rPr>
        <w:t xml:space="preserve">можете забрать в профсоюзном комитете Джалильской </w:t>
      </w:r>
      <w:r w:rsidR="00D63C89" w:rsidRPr="00D63C89">
        <w:rPr>
          <w:i/>
          <w:sz w:val="26"/>
          <w:szCs w:val="26"/>
        </w:rPr>
        <w:t>ДТППО после</w:t>
      </w:r>
      <w:r w:rsidRPr="00D63C89">
        <w:rPr>
          <w:i/>
          <w:sz w:val="26"/>
          <w:szCs w:val="26"/>
        </w:rPr>
        <w:t xml:space="preserve"> 27.04.2022 года, предварительно позвонив по тел.: 31-523</w:t>
      </w:r>
      <w:r w:rsidR="00D63C89" w:rsidRPr="00D63C89">
        <w:rPr>
          <w:i/>
          <w:sz w:val="26"/>
          <w:szCs w:val="26"/>
        </w:rPr>
        <w:t xml:space="preserve">, </w:t>
      </w:r>
      <w:r w:rsidRPr="00D63C89">
        <w:rPr>
          <w:i/>
          <w:sz w:val="26"/>
          <w:szCs w:val="26"/>
        </w:rPr>
        <w:t>60-290</w:t>
      </w:r>
      <w:r w:rsidR="00D63C89" w:rsidRPr="00D63C89">
        <w:rPr>
          <w:i/>
          <w:sz w:val="26"/>
          <w:szCs w:val="26"/>
        </w:rPr>
        <w:t>.</w:t>
      </w:r>
    </w:p>
    <w:p w:rsidR="00D03682" w:rsidRPr="00D63C89" w:rsidRDefault="00D03682" w:rsidP="00D03682">
      <w:pPr>
        <w:spacing w:after="0" w:line="240" w:lineRule="auto"/>
        <w:ind w:left="720"/>
        <w:jc w:val="both"/>
        <w:rPr>
          <w:i/>
          <w:sz w:val="26"/>
          <w:szCs w:val="26"/>
        </w:rPr>
      </w:pPr>
    </w:p>
    <w:p w:rsidR="00CB5FA7" w:rsidRDefault="00CB5FA7" w:rsidP="00CB5FA7">
      <w:pPr>
        <w:pStyle w:val="a4"/>
        <w:spacing w:line="276" w:lineRule="auto"/>
        <w:jc w:val="both"/>
        <w:rPr>
          <w:sz w:val="26"/>
          <w:szCs w:val="26"/>
        </w:rPr>
      </w:pPr>
    </w:p>
    <w:p w:rsidR="00F22FF8" w:rsidRDefault="00F22FF8" w:rsidP="002E00BF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3D7802" w:rsidRDefault="003D7802" w:rsidP="002E00BF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sectPr w:rsidR="003D7802" w:rsidSect="00D03682">
      <w:pgSz w:w="11906" w:h="16838"/>
      <w:pgMar w:top="851" w:right="566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3BB0"/>
    <w:multiLevelType w:val="hybridMultilevel"/>
    <w:tmpl w:val="D776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A54E6"/>
    <w:multiLevelType w:val="hybridMultilevel"/>
    <w:tmpl w:val="5626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91B54"/>
    <w:multiLevelType w:val="hybridMultilevel"/>
    <w:tmpl w:val="D5B0602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28"/>
    <w:rsid w:val="00081049"/>
    <w:rsid w:val="0008422E"/>
    <w:rsid w:val="000A4B28"/>
    <w:rsid w:val="001D23E8"/>
    <w:rsid w:val="002E00BF"/>
    <w:rsid w:val="00303E84"/>
    <w:rsid w:val="003937C2"/>
    <w:rsid w:val="003D7802"/>
    <w:rsid w:val="00452CC3"/>
    <w:rsid w:val="00466228"/>
    <w:rsid w:val="00466E49"/>
    <w:rsid w:val="00485E0F"/>
    <w:rsid w:val="00497922"/>
    <w:rsid w:val="00581375"/>
    <w:rsid w:val="006820FD"/>
    <w:rsid w:val="00820829"/>
    <w:rsid w:val="00900481"/>
    <w:rsid w:val="00966FCD"/>
    <w:rsid w:val="00990E99"/>
    <w:rsid w:val="009C4654"/>
    <w:rsid w:val="00AB12B9"/>
    <w:rsid w:val="00AE003A"/>
    <w:rsid w:val="00C47817"/>
    <w:rsid w:val="00C51AA4"/>
    <w:rsid w:val="00CA52D1"/>
    <w:rsid w:val="00CB5FA7"/>
    <w:rsid w:val="00D03682"/>
    <w:rsid w:val="00D11062"/>
    <w:rsid w:val="00D5130B"/>
    <w:rsid w:val="00D63C89"/>
    <w:rsid w:val="00DE055D"/>
    <w:rsid w:val="00E61787"/>
    <w:rsid w:val="00ED05BD"/>
    <w:rsid w:val="00F2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7235"/>
  <w15:chartTrackingRefBased/>
  <w15:docId w15:val="{63E9AB29-1A35-418B-8A6A-DE634EA2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781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497922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rsid w:val="00497922"/>
    <w:rPr>
      <w:rFonts w:ascii="Times New Roman" w:eastAsia="Times New Roman" w:hAnsi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08422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08422E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2E00B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2E00BF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47817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inaLZ\&#1052;&#1086;&#1080;%20&#1076;&#1086;&#1082;&#1091;&#1084;&#1077;&#1085;&#1090;&#1099;\1%20&#1084;&#1072;&#1103;\2012\&#1050;&#1086;&#1085;&#1082;&#1091;&#1088;&#1089;%20&#1087;&#1088;&#1072;&#1079;&#1076;&#1085;&#1080;&#1095;&#1085;&#1099;&#1093;%20&#1082;&#1086;&#1083;&#1086;&#1085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Конкурс праздничных колонн</Template>
  <TotalTime>2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DjalilNeft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filimonovVN</dc:creator>
  <cp:keywords/>
  <cp:lastModifiedBy>Маринина Люция Завдатовна</cp:lastModifiedBy>
  <cp:revision>3</cp:revision>
  <cp:lastPrinted>2018-04-12T13:54:00Z</cp:lastPrinted>
  <dcterms:created xsi:type="dcterms:W3CDTF">2022-05-30T10:33:00Z</dcterms:created>
  <dcterms:modified xsi:type="dcterms:W3CDTF">2022-05-30T10:34:00Z</dcterms:modified>
</cp:coreProperties>
</file>