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54" w:rsidRPr="004C375D" w:rsidRDefault="004C375D" w:rsidP="004C37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5D">
        <w:rPr>
          <w:rFonts w:ascii="Times New Roman" w:hAnsi="Times New Roman" w:cs="Times New Roman"/>
          <w:b/>
          <w:sz w:val="28"/>
          <w:szCs w:val="28"/>
        </w:rPr>
        <w:t>Номинация «Акция»</w:t>
      </w:r>
    </w:p>
    <w:p w:rsidR="004C375D" w:rsidRDefault="004C375D" w:rsidP="004C37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5D" w:rsidRPr="004C375D" w:rsidRDefault="004C375D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C375D">
        <w:rPr>
          <w:rFonts w:ascii="Times New Roman" w:hAnsi="Times New Roman" w:cs="Times New Roman"/>
          <w:sz w:val="28"/>
          <w:szCs w:val="28"/>
        </w:rPr>
        <w:t>Профсоюзная организация «ФосАгро-Череповец» проводит отчетную конференцию по итогам работы за год путем проведения собрания в конференц зале с участием делегатов от структурных подразделений.</w:t>
      </w:r>
    </w:p>
    <w:p w:rsidR="004C375D" w:rsidRPr="004C375D" w:rsidRDefault="004C375D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5D">
        <w:rPr>
          <w:rFonts w:ascii="Times New Roman" w:hAnsi="Times New Roman" w:cs="Times New Roman"/>
          <w:sz w:val="28"/>
          <w:szCs w:val="28"/>
        </w:rPr>
        <w:t xml:space="preserve">В 2022 году было принято решение провести </w:t>
      </w:r>
      <w:r w:rsidR="00D40B30">
        <w:rPr>
          <w:rFonts w:ascii="Times New Roman" w:hAnsi="Times New Roman" w:cs="Times New Roman"/>
          <w:sz w:val="28"/>
          <w:szCs w:val="28"/>
        </w:rPr>
        <w:t>итоговые встречи</w:t>
      </w:r>
      <w:r w:rsidRPr="004C375D">
        <w:rPr>
          <w:rFonts w:ascii="Times New Roman" w:hAnsi="Times New Roman" w:cs="Times New Roman"/>
          <w:sz w:val="28"/>
          <w:szCs w:val="28"/>
        </w:rPr>
        <w:t xml:space="preserve"> во всех структурных подразделениях АО «Апатит» и ДЗО.</w:t>
      </w:r>
    </w:p>
    <w:p w:rsidR="00D32B33" w:rsidRDefault="004C375D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5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7A57">
        <w:rPr>
          <w:rFonts w:ascii="Times New Roman" w:hAnsi="Times New Roman" w:cs="Times New Roman"/>
          <w:sz w:val="28"/>
          <w:szCs w:val="28"/>
        </w:rPr>
        <w:t xml:space="preserve">трех недель </w:t>
      </w:r>
      <w:r w:rsidRPr="004C375D">
        <w:rPr>
          <w:rFonts w:ascii="Times New Roman" w:hAnsi="Times New Roman" w:cs="Times New Roman"/>
          <w:sz w:val="28"/>
          <w:szCs w:val="28"/>
        </w:rPr>
        <w:t>ноября было спланировано и проведено 19 встреч</w:t>
      </w:r>
      <w:r w:rsidR="00D32B33">
        <w:rPr>
          <w:rFonts w:ascii="Times New Roman" w:hAnsi="Times New Roman" w:cs="Times New Roman"/>
          <w:sz w:val="28"/>
          <w:szCs w:val="28"/>
        </w:rPr>
        <w:t>,</w:t>
      </w:r>
      <w:r w:rsidRPr="004C375D"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подразделениях, из них 13 встреч проведено очно, непосредственно в цехах, 6 встреч проведено посредством Microsoft Teams. </w:t>
      </w:r>
      <w:r w:rsidR="00E57A57">
        <w:rPr>
          <w:rFonts w:ascii="Times New Roman" w:hAnsi="Times New Roman" w:cs="Times New Roman"/>
          <w:sz w:val="28"/>
          <w:szCs w:val="28"/>
        </w:rPr>
        <w:t xml:space="preserve">Каждая встреча проходила в формате мини конференции с полным докладом в течение часа. </w:t>
      </w:r>
      <w:r w:rsidR="00D40B30">
        <w:rPr>
          <w:rFonts w:ascii="Times New Roman" w:hAnsi="Times New Roman" w:cs="Times New Roman"/>
          <w:sz w:val="28"/>
          <w:szCs w:val="28"/>
        </w:rPr>
        <w:t xml:space="preserve">В онлайн формате встречи проведены для работников, находящихся на удаленном режиме работы, а также для работников дирекций и отделов, </w:t>
      </w:r>
      <w:r w:rsidR="00D32B33">
        <w:rPr>
          <w:rFonts w:ascii="Times New Roman" w:hAnsi="Times New Roman" w:cs="Times New Roman"/>
          <w:sz w:val="28"/>
          <w:szCs w:val="28"/>
        </w:rPr>
        <w:t>территориально находящихся</w:t>
      </w:r>
      <w:r w:rsidR="00D40B30">
        <w:rPr>
          <w:rFonts w:ascii="Times New Roman" w:hAnsi="Times New Roman" w:cs="Times New Roman"/>
          <w:sz w:val="28"/>
          <w:szCs w:val="28"/>
        </w:rPr>
        <w:t xml:space="preserve"> </w:t>
      </w:r>
      <w:r w:rsidR="00D32B33">
        <w:rPr>
          <w:rFonts w:ascii="Times New Roman" w:hAnsi="Times New Roman" w:cs="Times New Roman"/>
          <w:sz w:val="28"/>
          <w:szCs w:val="28"/>
        </w:rPr>
        <w:t>на</w:t>
      </w:r>
      <w:r w:rsidR="00D40B30">
        <w:rPr>
          <w:rFonts w:ascii="Times New Roman" w:hAnsi="Times New Roman" w:cs="Times New Roman"/>
          <w:sz w:val="28"/>
          <w:szCs w:val="28"/>
        </w:rPr>
        <w:t xml:space="preserve"> обеи</w:t>
      </w:r>
      <w:r w:rsidR="00D32B33">
        <w:rPr>
          <w:rFonts w:ascii="Times New Roman" w:hAnsi="Times New Roman" w:cs="Times New Roman"/>
          <w:sz w:val="28"/>
          <w:szCs w:val="28"/>
        </w:rPr>
        <w:t>х комплексах</w:t>
      </w:r>
      <w:r w:rsidR="00D40B30">
        <w:rPr>
          <w:rFonts w:ascii="Times New Roman" w:hAnsi="Times New Roman" w:cs="Times New Roman"/>
          <w:sz w:val="28"/>
          <w:szCs w:val="28"/>
        </w:rPr>
        <w:t>, что позволило охватить большую часть членов профсоюза.</w:t>
      </w:r>
      <w:r w:rsidRPr="004C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5D" w:rsidRDefault="004C375D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75D">
        <w:rPr>
          <w:rFonts w:ascii="Times New Roman" w:hAnsi="Times New Roman" w:cs="Times New Roman"/>
          <w:sz w:val="28"/>
          <w:szCs w:val="28"/>
        </w:rPr>
        <w:t xml:space="preserve">На данных встречах председатель Денис Бродков рассказал членам профсоюза о проделанной работе за 2022 год, </w:t>
      </w:r>
      <w:r>
        <w:rPr>
          <w:rFonts w:ascii="Times New Roman" w:hAnsi="Times New Roman" w:cs="Times New Roman"/>
          <w:sz w:val="28"/>
          <w:szCs w:val="28"/>
        </w:rPr>
        <w:t xml:space="preserve">планах на </w:t>
      </w:r>
      <w:r w:rsidR="00D32B33">
        <w:rPr>
          <w:rFonts w:ascii="Times New Roman" w:hAnsi="Times New Roman" w:cs="Times New Roman"/>
          <w:sz w:val="28"/>
          <w:szCs w:val="28"/>
        </w:rPr>
        <w:t>2023 год, ответил на вопросы, которые волнуют работников предприятия.</w:t>
      </w:r>
    </w:p>
    <w:p w:rsidR="00D40B30" w:rsidRPr="004C375D" w:rsidRDefault="00D40B30" w:rsidP="00D40B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ходе встреч активные члены Росхимпрофсоюза получили заслуженные награды, Почетные грамоты ОО-ОПО «ФосАгро-Череповец» и Вологодской областной Федерации профсоюзов.</w:t>
      </w:r>
    </w:p>
    <w:p w:rsidR="00E57A57" w:rsidRPr="004C375D" w:rsidRDefault="00E57A57" w:rsidP="00E57A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31 декабря 2022 года численность Профсоюзной организации «ФосАгро-Череповец» составляет 3967 человек, прирост численности после встреч в структурных подразделениях составил + 2%.</w:t>
      </w:r>
    </w:p>
    <w:p w:rsidR="004C375D" w:rsidRDefault="004C375D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данных встреч были привлечены работники газеты «Химик» и «Инжинирингового центра» для информационного освещения в газете и технической помощи, ведь на всех без исключения встречах, был</w:t>
      </w:r>
      <w:r w:rsidR="00D40B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продемонстрированы презентационные материалы. </w:t>
      </w:r>
    </w:p>
    <w:p w:rsidR="00D32B33" w:rsidRDefault="00D32B33" w:rsidP="004C37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всех встреч были получены положительные отзывы от работников и принято решение о проведении отчетной кампании за год в данном формате, более того весной будут проведены встречи в производственных подразделениях в формате «без галстуков».</w:t>
      </w:r>
    </w:p>
    <w:p w:rsidR="00D40B30" w:rsidRPr="004C375D" w:rsidRDefault="00D40B30" w:rsidP="00D40B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30" w:rsidRPr="004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FD"/>
    <w:rsid w:val="00201D25"/>
    <w:rsid w:val="004A4FFD"/>
    <w:rsid w:val="004C375D"/>
    <w:rsid w:val="00573367"/>
    <w:rsid w:val="00D32B33"/>
    <w:rsid w:val="00D40B30"/>
    <w:rsid w:val="00E53D54"/>
    <w:rsid w:val="00E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17E5-14BF-4972-A02F-BA7A4096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Осиповская Светлана Александровна</dc:creator>
  <cp:keywords/>
  <dc:description/>
  <cp:lastModifiedBy>Осиповская Светлана Александровна</cp:lastModifiedBy>
  <cp:revision>4</cp:revision>
  <dcterms:created xsi:type="dcterms:W3CDTF">2023-02-07T06:13:00Z</dcterms:created>
  <dcterms:modified xsi:type="dcterms:W3CDTF">2023-02-21T12:32:00Z</dcterms:modified>
</cp:coreProperties>
</file>