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B1" w:rsidRDefault="00C921B1" w:rsidP="007A25B7">
      <w:pPr>
        <w:pStyle w:val="a4"/>
        <w:rPr>
          <w:rStyle w:val="20"/>
        </w:rPr>
      </w:pPr>
    </w:p>
    <w:p w:rsidR="00C921B1" w:rsidRPr="007866C6" w:rsidRDefault="007866C6" w:rsidP="00187190">
      <w:pPr>
        <w:pStyle w:val="a4"/>
        <w:jc w:val="center"/>
        <w:rPr>
          <w:b/>
          <w:bCs/>
          <w:color w:val="4F81BD" w:themeColor="accent1"/>
          <w:sz w:val="40"/>
          <w:szCs w:val="40"/>
        </w:rPr>
      </w:pPr>
      <w:r>
        <w:rPr>
          <w:rStyle w:val="20"/>
          <w:sz w:val="40"/>
          <w:szCs w:val="40"/>
        </w:rPr>
        <w:t>2.0</w:t>
      </w:r>
      <w:r w:rsidR="002301AE">
        <w:rPr>
          <w:rStyle w:val="20"/>
          <w:sz w:val="40"/>
          <w:szCs w:val="40"/>
        </w:rPr>
        <w:t xml:space="preserve"> </w:t>
      </w:r>
      <w:proofErr w:type="spellStart"/>
      <w:r w:rsidR="002301AE">
        <w:rPr>
          <w:rStyle w:val="20"/>
          <w:sz w:val="40"/>
          <w:szCs w:val="40"/>
        </w:rPr>
        <w:t>Онлайн-курс</w:t>
      </w:r>
      <w:proofErr w:type="spellEnd"/>
      <w:r>
        <w:rPr>
          <w:rStyle w:val="20"/>
          <w:sz w:val="40"/>
          <w:szCs w:val="40"/>
        </w:rPr>
        <w:t xml:space="preserve"> </w:t>
      </w:r>
      <w:r w:rsidR="00187190">
        <w:rPr>
          <w:rStyle w:val="20"/>
          <w:sz w:val="40"/>
          <w:szCs w:val="40"/>
        </w:rPr>
        <w:t>«</w:t>
      </w:r>
      <w:r>
        <w:rPr>
          <w:rStyle w:val="20"/>
          <w:sz w:val="40"/>
          <w:szCs w:val="40"/>
        </w:rPr>
        <w:t>СОЦИАЛЬНОЕ ПАРТНЕРСТВО</w:t>
      </w:r>
      <w:r w:rsidR="00C921B1" w:rsidRPr="00C921B1">
        <w:rPr>
          <w:rStyle w:val="20"/>
          <w:sz w:val="40"/>
          <w:szCs w:val="40"/>
        </w:rPr>
        <w:t>»</w:t>
      </w:r>
    </w:p>
    <w:p w:rsidR="00C921B1" w:rsidRDefault="00C921B1" w:rsidP="007A25B7">
      <w:pPr>
        <w:pStyle w:val="a4"/>
        <w:rPr>
          <w:rStyle w:val="20"/>
        </w:rPr>
      </w:pPr>
    </w:p>
    <w:p w:rsidR="00C921B1" w:rsidRDefault="00C921B1" w:rsidP="007A25B7">
      <w:pPr>
        <w:pStyle w:val="a4"/>
        <w:rPr>
          <w:rStyle w:val="20"/>
        </w:rPr>
      </w:pPr>
    </w:p>
    <w:p w:rsidR="00C921B1" w:rsidRDefault="000842E6" w:rsidP="007A25B7">
      <w:pPr>
        <w:pStyle w:val="a4"/>
        <w:rPr>
          <w:rStyle w:val="20"/>
        </w:rPr>
      </w:pPr>
      <w:r>
        <w:rPr>
          <w:b/>
          <w:bCs/>
          <w:noProof/>
          <w:color w:val="4F81BD" w:themeColor="accent1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3317875</wp:posOffset>
            </wp:positionH>
            <wp:positionV relativeFrom="paragraph">
              <wp:posOffset>196850</wp:posOffset>
            </wp:positionV>
            <wp:extent cx="1129030" cy="1127125"/>
            <wp:effectExtent l="19050" t="0" r="0" b="0"/>
            <wp:wrapThrough wrapText="bothSides">
              <wp:wrapPolygon edited="0">
                <wp:start x="-364" y="0"/>
                <wp:lineTo x="-364" y="21174"/>
                <wp:lineTo x="21503" y="21174"/>
                <wp:lineTo x="21503" y="0"/>
                <wp:lineTo x="-364" y="0"/>
              </wp:wrapPolygon>
            </wp:wrapThrough>
            <wp:docPr id="2" name="Рисунок 1" descr="МС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С логотип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21B1" w:rsidRDefault="000842E6" w:rsidP="007A25B7">
      <w:pPr>
        <w:pStyle w:val="a4"/>
        <w:rPr>
          <w:rStyle w:val="20"/>
        </w:rPr>
      </w:pPr>
      <w:r>
        <w:rPr>
          <w:rStyle w:val="20"/>
        </w:rPr>
        <w:t xml:space="preserve">                     </w:t>
      </w:r>
      <w:r>
        <w:rPr>
          <w:noProof/>
          <w:color w:val="4F81BD" w:themeColor="accent1"/>
          <w:sz w:val="26"/>
          <w:szCs w:val="26"/>
        </w:rPr>
        <w:drawing>
          <wp:inline distT="0" distB="0" distL="0" distR="0">
            <wp:extent cx="1383030" cy="1337651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54" cy="1339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2E6" w:rsidRPr="000842E6" w:rsidRDefault="000842E6" w:rsidP="000842E6"/>
    <w:p w:rsidR="00533639" w:rsidRDefault="003767F8" w:rsidP="00BC12B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2.0</w:t>
      </w:r>
      <w:r w:rsidR="002301A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="002301AE">
        <w:rPr>
          <w:rFonts w:ascii="Times New Roman" w:hAnsi="Times New Roman" w:cs="Times New Roman"/>
          <w:sz w:val="28"/>
          <w:szCs w:val="28"/>
          <w:shd w:val="clear" w:color="auto" w:fill="F8F8F8"/>
        </w:rPr>
        <w:t>Онлайн-курс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187190">
        <w:rPr>
          <w:rFonts w:ascii="Times New Roman" w:hAnsi="Times New Roman" w:cs="Times New Roman"/>
          <w:sz w:val="28"/>
          <w:szCs w:val="28"/>
          <w:shd w:val="clear" w:color="auto" w:fill="F8F8F8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СОЦИАЛЬНОЕ ПАРТНЕРСТВО»</w:t>
      </w:r>
      <w:r w:rsidR="00BC12B5"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gramStart"/>
      <w:r w:rsidR="00BC12B5"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>направлен</w:t>
      </w:r>
      <w:proofErr w:type="gramEnd"/>
      <w:r w:rsidR="00BC12B5"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на повышение правовой грамотности </w:t>
      </w:r>
      <w:r w:rsidR="006274E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членов профсоюза 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в сфере </w:t>
      </w:r>
      <w:r w:rsidR="00BC12B5"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партнерства</w:t>
      </w:r>
      <w:r w:rsidR="00BC12B5"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. </w:t>
      </w:r>
    </w:p>
    <w:p w:rsidR="00761236" w:rsidRDefault="00761236" w:rsidP="00761236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282828"/>
          <w:shd w:val="clear" w:color="auto" w:fill="F8F8F8"/>
        </w:rPr>
      </w:pPr>
      <w:r>
        <w:rPr>
          <w:rFonts w:ascii="Times New Roman" w:hAnsi="Times New Roman" w:cs="Times New Roman"/>
          <w:b w:val="0"/>
          <w:color w:val="auto"/>
          <w:shd w:val="clear" w:color="auto" w:fill="F8F8F8"/>
        </w:rPr>
        <w:t xml:space="preserve">2023-й год объявлен Федерацией независимых профсоюзов России Годом укрепления и развития социального партнерства. </w:t>
      </w:r>
      <w:r>
        <w:rPr>
          <w:rFonts w:ascii="Times New Roman" w:hAnsi="Times New Roman" w:cs="Times New Roman"/>
          <w:b w:val="0"/>
          <w:color w:val="282828"/>
          <w:shd w:val="clear" w:color="auto" w:fill="F8F8F8"/>
        </w:rPr>
        <w:t xml:space="preserve">В этой связи, получение знаний о социальном партнерстве представляется как никогда актуальным и необходимым. </w:t>
      </w:r>
    </w:p>
    <w:p w:rsidR="001E594F" w:rsidRPr="001E594F" w:rsidRDefault="001E594F" w:rsidP="00C5627D">
      <w:pPr>
        <w:pStyle w:val="1"/>
        <w:spacing w:before="0"/>
        <w:ind w:firstLine="708"/>
        <w:jc w:val="both"/>
      </w:pPr>
      <w:r w:rsidRPr="00C5627D">
        <w:rPr>
          <w:rFonts w:ascii="Times New Roman" w:hAnsi="Times New Roman" w:cs="Times New Roman"/>
          <w:b w:val="0"/>
          <w:color w:val="282828"/>
          <w:shd w:val="clear" w:color="auto" w:fill="F8F8F8"/>
        </w:rPr>
        <w:t xml:space="preserve">Курс бесплатный для всех желающих. Любая профсоюзная организация, любого уровня, имеет возможность внедрить курс в работу своей организации. Уроки расположены в открытом доступе </w:t>
      </w:r>
      <w:proofErr w:type="spellStart"/>
      <w:r w:rsidRPr="00C5627D">
        <w:rPr>
          <w:rFonts w:ascii="Times New Roman" w:hAnsi="Times New Roman" w:cs="Times New Roman"/>
          <w:b w:val="0"/>
          <w:color w:val="282828"/>
          <w:shd w:val="clear" w:color="auto" w:fill="F8F8F8"/>
        </w:rPr>
        <w:t>Ютуб-канала</w:t>
      </w:r>
      <w:proofErr w:type="spellEnd"/>
      <w:r w:rsidRPr="00C5627D">
        <w:rPr>
          <w:rFonts w:ascii="Times New Roman" w:hAnsi="Times New Roman" w:cs="Times New Roman"/>
          <w:b w:val="0"/>
          <w:color w:val="282828"/>
          <w:shd w:val="clear" w:color="auto" w:fill="F8F8F8"/>
        </w:rPr>
        <w:t xml:space="preserve"> ФНПР, и их удобно вставить в любой сайт или </w:t>
      </w:r>
      <w:proofErr w:type="spellStart"/>
      <w:r w:rsidRPr="00C5627D">
        <w:rPr>
          <w:rFonts w:ascii="Times New Roman" w:hAnsi="Times New Roman" w:cs="Times New Roman"/>
          <w:b w:val="0"/>
          <w:color w:val="282828"/>
          <w:shd w:val="clear" w:color="auto" w:fill="F8F8F8"/>
        </w:rPr>
        <w:t>телеграм-канал</w:t>
      </w:r>
      <w:proofErr w:type="spellEnd"/>
      <w:r w:rsidRPr="00C5627D">
        <w:rPr>
          <w:rFonts w:ascii="Times New Roman" w:hAnsi="Times New Roman" w:cs="Times New Roman"/>
          <w:b w:val="0"/>
          <w:color w:val="282828"/>
          <w:shd w:val="clear" w:color="auto" w:fill="F8F8F8"/>
        </w:rPr>
        <w:t xml:space="preserve"> ссылкой для просмотра всех желающих.</w:t>
      </w:r>
    </w:p>
    <w:p w:rsidR="00BC12B5" w:rsidRPr="000842E6" w:rsidRDefault="00BC12B5" w:rsidP="000842E6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Проект является </w:t>
      </w:r>
      <w:r w:rsidR="003767F8">
        <w:rPr>
          <w:rFonts w:ascii="Times New Roman" w:hAnsi="Times New Roman" w:cs="Times New Roman"/>
          <w:sz w:val="28"/>
          <w:szCs w:val="28"/>
          <w:shd w:val="clear" w:color="auto" w:fill="F8F8F8"/>
        </w:rPr>
        <w:t>второй</w:t>
      </w:r>
      <w:r w:rsidR="0053363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ступенью</w:t>
      </w:r>
      <w:r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системного правового просвещения </w:t>
      </w:r>
      <w:r w:rsidR="006274EC">
        <w:rPr>
          <w:rFonts w:ascii="Times New Roman" w:hAnsi="Times New Roman" w:cs="Times New Roman"/>
          <w:sz w:val="28"/>
          <w:szCs w:val="28"/>
          <w:shd w:val="clear" w:color="auto" w:fill="F8F8F8"/>
        </w:rPr>
        <w:t>членов профсоюз</w:t>
      </w:r>
      <w:r w:rsidR="000842E6">
        <w:rPr>
          <w:rFonts w:ascii="Times New Roman" w:hAnsi="Times New Roman" w:cs="Times New Roman"/>
          <w:sz w:val="28"/>
          <w:szCs w:val="28"/>
          <w:shd w:val="clear" w:color="auto" w:fill="F8F8F8"/>
        </w:rPr>
        <w:t>ов</w:t>
      </w:r>
      <w:r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>,</w:t>
      </w:r>
      <w:r w:rsidR="006274E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трудящихся и студентов, участников </w:t>
      </w:r>
      <w:r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форумов работающей молодежи, </w:t>
      </w:r>
      <w:r w:rsidR="000842E6">
        <w:rPr>
          <w:rFonts w:ascii="Times New Roman" w:hAnsi="Times New Roman" w:cs="Times New Roman"/>
          <w:sz w:val="28"/>
          <w:szCs w:val="28"/>
          <w:shd w:val="clear" w:color="auto" w:fill="F8F8F8"/>
        </w:rPr>
        <w:t>ш</w:t>
      </w:r>
      <w:r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>кол молодого профсоюзного лидера</w:t>
      </w:r>
      <w:r w:rsidR="00533639">
        <w:rPr>
          <w:rFonts w:ascii="Times New Roman" w:hAnsi="Times New Roman" w:cs="Times New Roman"/>
          <w:sz w:val="28"/>
          <w:szCs w:val="28"/>
          <w:shd w:val="clear" w:color="auto" w:fill="F8F8F8"/>
        </w:rPr>
        <w:t>, котор</w:t>
      </w:r>
      <w:r w:rsidR="000842E6">
        <w:rPr>
          <w:rFonts w:ascii="Times New Roman" w:hAnsi="Times New Roman" w:cs="Times New Roman"/>
          <w:sz w:val="28"/>
          <w:szCs w:val="28"/>
          <w:shd w:val="clear" w:color="auto" w:fill="F8F8F8"/>
        </w:rPr>
        <w:t>ая</w:t>
      </w:r>
      <w:r w:rsidR="0053363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способст</w:t>
      </w:r>
      <w:r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>в</w:t>
      </w:r>
      <w:r w:rsidR="00533639">
        <w:rPr>
          <w:rFonts w:ascii="Times New Roman" w:hAnsi="Times New Roman" w:cs="Times New Roman"/>
          <w:sz w:val="28"/>
          <w:szCs w:val="28"/>
          <w:shd w:val="clear" w:color="auto" w:fill="F8F8F8"/>
        </w:rPr>
        <w:t>у</w:t>
      </w:r>
      <w:r w:rsidR="000842E6">
        <w:rPr>
          <w:rFonts w:ascii="Times New Roman" w:hAnsi="Times New Roman" w:cs="Times New Roman"/>
          <w:sz w:val="28"/>
          <w:szCs w:val="28"/>
          <w:shd w:val="clear" w:color="auto" w:fill="F8F8F8"/>
        </w:rPr>
        <w:t>ет</w:t>
      </w:r>
      <w:r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выявлению активных лидеров.  </w:t>
      </w:r>
    </w:p>
    <w:p w:rsidR="004B752A" w:rsidRPr="004B752A" w:rsidRDefault="00187190" w:rsidP="006C01A8">
      <w:pPr>
        <w:pStyle w:val="1"/>
        <w:spacing w:before="0"/>
        <w:ind w:firstLine="567"/>
        <w:jc w:val="center"/>
      </w:pPr>
      <w:r>
        <w:rPr>
          <w:rStyle w:val="20"/>
          <w:rFonts w:ascii="Times New Roman" w:hAnsi="Times New Roman" w:cs="Times New Roman"/>
          <w:b/>
          <w:sz w:val="28"/>
          <w:szCs w:val="28"/>
        </w:rPr>
        <w:t>2.0</w:t>
      </w:r>
      <w:r w:rsidR="008F6C08">
        <w:rPr>
          <w:rStyle w:val="20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6C08">
        <w:rPr>
          <w:rStyle w:val="20"/>
          <w:rFonts w:ascii="Times New Roman" w:hAnsi="Times New Roman" w:cs="Times New Roman"/>
          <w:b/>
          <w:sz w:val="28"/>
          <w:szCs w:val="28"/>
        </w:rPr>
        <w:t>Онлайн-курс</w:t>
      </w:r>
      <w:proofErr w:type="spellEnd"/>
      <w:r>
        <w:rPr>
          <w:rStyle w:val="20"/>
          <w:rFonts w:ascii="Times New Roman" w:hAnsi="Times New Roman" w:cs="Times New Roman"/>
          <w:b/>
          <w:sz w:val="28"/>
          <w:szCs w:val="28"/>
        </w:rPr>
        <w:t xml:space="preserve"> «</w:t>
      </w:r>
      <w:r w:rsidR="003767F8">
        <w:rPr>
          <w:rStyle w:val="20"/>
          <w:rFonts w:ascii="Times New Roman" w:hAnsi="Times New Roman" w:cs="Times New Roman"/>
          <w:b/>
          <w:sz w:val="28"/>
          <w:szCs w:val="28"/>
        </w:rPr>
        <w:t>СОЦИАЛЬНОЕ ПАРТНЕРСТВО</w:t>
      </w:r>
      <w:r w:rsidR="00304940">
        <w:rPr>
          <w:rStyle w:val="20"/>
          <w:rFonts w:ascii="Times New Roman" w:hAnsi="Times New Roman" w:cs="Times New Roman"/>
          <w:b/>
          <w:sz w:val="28"/>
          <w:szCs w:val="28"/>
        </w:rPr>
        <w:t>»</w:t>
      </w:r>
    </w:p>
    <w:p w:rsidR="00AE2B6D" w:rsidRDefault="00BC12B5" w:rsidP="006C01A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Проект создан </w:t>
      </w:r>
      <w:proofErr w:type="spellStart"/>
      <w:r w:rsidR="006B7ADA">
        <w:rPr>
          <w:rFonts w:ascii="Times New Roman" w:hAnsi="Times New Roman" w:cs="Times New Roman"/>
          <w:sz w:val="28"/>
          <w:szCs w:val="28"/>
          <w:shd w:val="clear" w:color="auto" w:fill="F8F8F8"/>
        </w:rPr>
        <w:t>у</w:t>
      </w:r>
      <w:r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>чебно</w:t>
      </w:r>
      <w:proofErr w:type="spellEnd"/>
      <w:r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- методическим центром Федерации профсоюзов Ростовской област</w:t>
      </w:r>
      <w:r w:rsidR="0074575E">
        <w:rPr>
          <w:rFonts w:ascii="Times New Roman" w:hAnsi="Times New Roman" w:cs="Times New Roman"/>
          <w:sz w:val="28"/>
          <w:szCs w:val="28"/>
          <w:shd w:val="clear" w:color="auto" w:fill="F8F8F8"/>
        </w:rPr>
        <w:t>и совместно с Аппаратом</w:t>
      </w:r>
      <w:r w:rsidR="003767F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Федерации </w:t>
      </w:r>
      <w:r w:rsidR="006B7ADA">
        <w:rPr>
          <w:rFonts w:ascii="Times New Roman" w:hAnsi="Times New Roman" w:cs="Times New Roman"/>
          <w:sz w:val="28"/>
          <w:szCs w:val="28"/>
          <w:shd w:val="clear" w:color="auto" w:fill="F8F8F8"/>
        </w:rPr>
        <w:t>н</w:t>
      </w:r>
      <w:r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езависимых </w:t>
      </w:r>
      <w:r w:rsidR="006B7ADA">
        <w:rPr>
          <w:rFonts w:ascii="Times New Roman" w:hAnsi="Times New Roman" w:cs="Times New Roman"/>
          <w:sz w:val="28"/>
          <w:szCs w:val="28"/>
          <w:shd w:val="clear" w:color="auto" w:fill="F8F8F8"/>
        </w:rPr>
        <w:t>п</w:t>
      </w:r>
      <w:r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>рофсоюзов России</w:t>
      </w:r>
      <w:r w:rsidR="006B7ADA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  <w:r w:rsidR="00AE2B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6C01A8" w:rsidRDefault="00AE2B6D" w:rsidP="006C01A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Данный учебный курс представляет собой</w:t>
      </w:r>
      <w:r w:rsidR="006274E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AE2B6D">
        <w:rPr>
          <w:rFonts w:ascii="Times New Roman" w:hAnsi="Times New Roman" w:cs="Times New Roman"/>
          <w:sz w:val="28"/>
          <w:szCs w:val="28"/>
          <w:shd w:val="clear" w:color="auto" w:fill="F8F8F8"/>
        </w:rPr>
        <w:t>вторую ступень</w:t>
      </w:r>
      <w:r w:rsidR="006274EC" w:rsidRPr="00AE2B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профсоюзно</w:t>
      </w:r>
      <w:r w:rsidRPr="00AE2B6D">
        <w:rPr>
          <w:rFonts w:ascii="Times New Roman" w:hAnsi="Times New Roman" w:cs="Times New Roman"/>
          <w:sz w:val="28"/>
          <w:szCs w:val="28"/>
          <w:shd w:val="clear" w:color="auto" w:fill="F8F8F8"/>
        </w:rPr>
        <w:t>го</w:t>
      </w:r>
      <w:r w:rsidR="006274EC" w:rsidRPr="00AE2B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об</w:t>
      </w:r>
      <w:r w:rsidRPr="00AE2B6D">
        <w:rPr>
          <w:rFonts w:ascii="Times New Roman" w:hAnsi="Times New Roman" w:cs="Times New Roman"/>
          <w:sz w:val="28"/>
          <w:szCs w:val="28"/>
          <w:shd w:val="clear" w:color="auto" w:fill="F8F8F8"/>
        </w:rPr>
        <w:t>разования для членов профсоюзов</w:t>
      </w:r>
      <w:r w:rsidR="006274EC" w:rsidRPr="00AE2B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любого уровня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и является </w:t>
      </w:r>
      <w:r w:rsidR="006B7ADA">
        <w:rPr>
          <w:rFonts w:ascii="Times New Roman" w:hAnsi="Times New Roman" w:cs="Times New Roman"/>
          <w:sz w:val="28"/>
          <w:szCs w:val="28"/>
          <w:shd w:val="clear" w:color="auto" w:fill="F8F8F8"/>
        </w:rPr>
        <w:t>продолжение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м</w:t>
      </w:r>
      <w:r w:rsidR="006B7ADA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6B7ADA">
        <w:rPr>
          <w:rFonts w:ascii="Times New Roman" w:hAnsi="Times New Roman" w:cs="Times New Roman"/>
          <w:sz w:val="28"/>
          <w:szCs w:val="28"/>
          <w:shd w:val="clear" w:color="auto" w:fill="F8F8F8"/>
          <w:lang w:val="en-US"/>
        </w:rPr>
        <w:t>Welcome</w:t>
      </w:r>
      <w:r w:rsidR="006B7ADA">
        <w:rPr>
          <w:rFonts w:ascii="Times New Roman" w:hAnsi="Times New Roman" w:cs="Times New Roman"/>
          <w:sz w:val="28"/>
          <w:szCs w:val="28"/>
          <w:shd w:val="clear" w:color="auto" w:fill="F8F8F8"/>
        </w:rPr>
        <w:t>-курса «</w:t>
      </w:r>
      <w:r w:rsidR="006B7ADA">
        <w:rPr>
          <w:rFonts w:ascii="Times New Roman" w:hAnsi="Times New Roman" w:cs="Times New Roman"/>
          <w:sz w:val="28"/>
          <w:szCs w:val="28"/>
          <w:shd w:val="clear" w:color="auto" w:fill="F8F8F8"/>
          <w:lang w:val="en-US"/>
        </w:rPr>
        <w:t>PRO</w:t>
      </w:r>
      <w:r w:rsidR="006B7ADA" w:rsidRPr="006B7ADA">
        <w:rPr>
          <w:rFonts w:ascii="Times New Roman" w:hAnsi="Times New Roman" w:cs="Times New Roman"/>
          <w:sz w:val="28"/>
          <w:szCs w:val="28"/>
          <w:shd w:val="clear" w:color="auto" w:fill="F8F8F8"/>
        </w:rPr>
        <w:t>-</w:t>
      </w:r>
      <w:r w:rsidR="006B7ADA">
        <w:rPr>
          <w:rFonts w:ascii="Times New Roman" w:hAnsi="Times New Roman" w:cs="Times New Roman"/>
          <w:sz w:val="28"/>
          <w:szCs w:val="28"/>
          <w:shd w:val="clear" w:color="auto" w:fill="F8F8F8"/>
        </w:rPr>
        <w:t>ПРОФСОЮЗ»</w:t>
      </w:r>
      <w:r w:rsidR="00533639">
        <w:rPr>
          <w:rFonts w:ascii="Times New Roman" w:hAnsi="Times New Roman" w:cs="Times New Roman"/>
          <w:sz w:val="28"/>
          <w:szCs w:val="28"/>
          <w:shd w:val="clear" w:color="auto" w:fill="F8F8F8"/>
        </w:rPr>
        <w:t>. Задача проекта</w:t>
      </w:r>
      <w:r w:rsidR="006B7ADA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: </w:t>
      </w:r>
      <w:r w:rsidR="006B7ADA">
        <w:rPr>
          <w:rFonts w:ascii="Times New Roman" w:hAnsi="Times New Roman" w:cs="Times New Roman"/>
          <w:sz w:val="28"/>
          <w:szCs w:val="28"/>
          <w:shd w:val="clear" w:color="auto" w:fill="F8F8F8"/>
        </w:rPr>
        <w:lastRenderedPageBreak/>
        <w:t>дополнить</w:t>
      </w:r>
      <w:r w:rsidR="0053363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единый всеросс</w:t>
      </w:r>
      <w:r w:rsidR="006B7ADA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ийский вводный курс для </w:t>
      </w:r>
      <w:r w:rsidR="00533639">
        <w:rPr>
          <w:rFonts w:ascii="Times New Roman" w:hAnsi="Times New Roman" w:cs="Times New Roman"/>
          <w:sz w:val="28"/>
          <w:szCs w:val="28"/>
          <w:shd w:val="clear" w:color="auto" w:fill="F8F8F8"/>
        </w:rPr>
        <w:t>профсоюзных лидеров</w:t>
      </w:r>
      <w:r w:rsidR="006B7ADA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дополнительным курсом о социальном партнерстве, что</w:t>
      </w:r>
      <w:r w:rsidR="0053363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позволит </w:t>
      </w:r>
      <w:r w:rsidR="006B7ADA">
        <w:rPr>
          <w:rFonts w:ascii="Times New Roman" w:hAnsi="Times New Roman" w:cs="Times New Roman"/>
          <w:sz w:val="28"/>
          <w:szCs w:val="28"/>
          <w:shd w:val="clear" w:color="auto" w:fill="F8F8F8"/>
        </w:rPr>
        <w:t>профактиву</w:t>
      </w:r>
      <w:r w:rsidR="002301A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страны в</w:t>
      </w:r>
      <w:r w:rsidR="006B7ADA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более </w:t>
      </w:r>
      <w:r w:rsidR="002301A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доступной и </w:t>
      </w:r>
      <w:r w:rsidR="006B7ADA">
        <w:rPr>
          <w:rFonts w:ascii="Times New Roman" w:hAnsi="Times New Roman" w:cs="Times New Roman"/>
          <w:sz w:val="28"/>
          <w:szCs w:val="28"/>
          <w:shd w:val="clear" w:color="auto" w:fill="F8F8F8"/>
        </w:rPr>
        <w:t>углубленно</w:t>
      </w:r>
      <w:r w:rsidR="002301AE">
        <w:rPr>
          <w:rFonts w:ascii="Times New Roman" w:hAnsi="Times New Roman" w:cs="Times New Roman"/>
          <w:sz w:val="28"/>
          <w:szCs w:val="28"/>
          <w:shd w:val="clear" w:color="auto" w:fill="F8F8F8"/>
        </w:rPr>
        <w:t>й форме изуча</w:t>
      </w:r>
      <w:r w:rsidR="006B7ADA">
        <w:rPr>
          <w:rFonts w:ascii="Times New Roman" w:hAnsi="Times New Roman" w:cs="Times New Roman"/>
          <w:sz w:val="28"/>
          <w:szCs w:val="28"/>
          <w:shd w:val="clear" w:color="auto" w:fill="F8F8F8"/>
        </w:rPr>
        <w:t>ть основы профсоюзной деятельности</w:t>
      </w:r>
      <w:r w:rsidR="0053363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. </w:t>
      </w:r>
    </w:p>
    <w:p w:rsidR="00C5627D" w:rsidRDefault="00C5627D" w:rsidP="006C01A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C5627D" w:rsidRPr="001E594F" w:rsidRDefault="00C5627D" w:rsidP="00C5627D">
      <w:pPr>
        <w:pStyle w:val="1"/>
        <w:spacing w:before="0"/>
        <w:ind w:firstLine="708"/>
        <w:jc w:val="both"/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Источник: </w:t>
      </w:r>
      <w:hyperlink r:id="rId8" w:history="1">
        <w:r>
          <w:rPr>
            <w:rStyle w:val="a3"/>
            <w:rFonts w:ascii="Arial" w:hAnsi="Arial" w:cs="Arial"/>
            <w:color w:val="000000"/>
            <w:sz w:val="21"/>
            <w:szCs w:val="21"/>
            <w:shd w:val="clear" w:color="auto" w:fill="FFFFFF"/>
          </w:rPr>
          <w:t>https://solidarnost.org/special/Prize-Trade-Union-Vanguard/profsoyuznyy-avangard-2023/podat-zayavku/</w:t>
        </w:r>
      </w:hyperlink>
      <w:r>
        <w:rPr>
          <w:rFonts w:ascii="Arial" w:hAnsi="Arial" w:cs="Arial"/>
          <w:color w:val="2B2E31"/>
          <w:sz w:val="21"/>
          <w:szCs w:val="21"/>
        </w:rPr>
        <w:br/>
      </w: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Центральная профсоюзная газета «Солидарность» ©</w:t>
      </w:r>
    </w:p>
    <w:p w:rsidR="00C5627D" w:rsidRDefault="00C5627D" w:rsidP="006C01A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6C01A8" w:rsidRDefault="007A25B7" w:rsidP="006C01A8">
      <w:pPr>
        <w:pStyle w:val="1"/>
        <w:spacing w:before="0"/>
        <w:jc w:val="center"/>
        <w:rPr>
          <w:rFonts w:ascii="Times New Roman" w:hAnsi="Times New Roman" w:cs="Times New Roman"/>
          <w:color w:val="4F81BD" w:themeColor="accent1"/>
          <w:shd w:val="clear" w:color="auto" w:fill="FFFFFF"/>
        </w:rPr>
      </w:pPr>
      <w:r w:rsidRPr="00BC12B5">
        <w:rPr>
          <w:rFonts w:ascii="Times New Roman" w:hAnsi="Times New Roman" w:cs="Times New Roman"/>
          <w:color w:val="4F81BD" w:themeColor="accent1"/>
          <w:shd w:val="clear" w:color="auto" w:fill="FFFFFF"/>
        </w:rPr>
        <w:lastRenderedPageBreak/>
        <w:t>ЦЕЛЬ ПРОЕКТА:</w:t>
      </w:r>
    </w:p>
    <w:p w:rsidR="004B752A" w:rsidRPr="006274EC" w:rsidRDefault="003767F8" w:rsidP="006C01A8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282828"/>
          <w:shd w:val="clear" w:color="auto" w:fill="F8F8F8"/>
        </w:rPr>
        <w:t>Ознакомление членов профсоюзов с механизмами работы социально</w:t>
      </w:r>
      <w:r w:rsidR="006C01A8">
        <w:rPr>
          <w:rFonts w:ascii="Times New Roman" w:hAnsi="Times New Roman" w:cs="Times New Roman"/>
          <w:b w:val="0"/>
          <w:color w:val="282828"/>
          <w:shd w:val="clear" w:color="auto" w:fill="F8F8F8"/>
        </w:rPr>
        <w:t xml:space="preserve">го партнерства, его структурой, </w:t>
      </w:r>
      <w:r w:rsidR="00792968">
        <w:rPr>
          <w:rFonts w:ascii="Times New Roman" w:hAnsi="Times New Roman" w:cs="Times New Roman"/>
          <w:b w:val="0"/>
          <w:color w:val="282828"/>
          <w:shd w:val="clear" w:color="auto" w:fill="F8F8F8"/>
        </w:rPr>
        <w:t>уровнями</w:t>
      </w:r>
      <w:r w:rsidR="006C01A8">
        <w:rPr>
          <w:rFonts w:ascii="Times New Roman" w:hAnsi="Times New Roman" w:cs="Times New Roman"/>
          <w:b w:val="0"/>
          <w:color w:val="282828"/>
          <w:shd w:val="clear" w:color="auto" w:fill="F8F8F8"/>
        </w:rPr>
        <w:t xml:space="preserve"> и деятельностью</w:t>
      </w:r>
      <w:r w:rsidR="002301AE">
        <w:rPr>
          <w:rFonts w:ascii="Times New Roman" w:hAnsi="Times New Roman" w:cs="Times New Roman"/>
          <w:b w:val="0"/>
          <w:color w:val="282828"/>
          <w:shd w:val="clear" w:color="auto" w:fill="F8F8F8"/>
        </w:rPr>
        <w:t xml:space="preserve"> сторон </w:t>
      </w:r>
      <w:r w:rsidR="00AE2B6D">
        <w:rPr>
          <w:rFonts w:ascii="Times New Roman" w:hAnsi="Times New Roman" w:cs="Times New Roman"/>
          <w:b w:val="0"/>
          <w:color w:val="282828"/>
          <w:shd w:val="clear" w:color="auto" w:fill="F8F8F8"/>
        </w:rPr>
        <w:t xml:space="preserve">для </w:t>
      </w:r>
      <w:r w:rsidR="002301AE" w:rsidRPr="00AE2B6D">
        <w:rPr>
          <w:rFonts w:ascii="Times New Roman" w:hAnsi="Times New Roman" w:cs="Times New Roman"/>
          <w:b w:val="0"/>
          <w:color w:val="auto"/>
          <w:shd w:val="clear" w:color="auto" w:fill="F8F8F8"/>
        </w:rPr>
        <w:t>дальнейшего</w:t>
      </w:r>
      <w:r w:rsidR="00AE2B6D" w:rsidRPr="00AE2B6D">
        <w:rPr>
          <w:rFonts w:ascii="Times New Roman" w:hAnsi="Times New Roman" w:cs="Times New Roman"/>
          <w:b w:val="0"/>
          <w:color w:val="auto"/>
          <w:shd w:val="clear" w:color="auto" w:fill="F8F8F8"/>
        </w:rPr>
        <w:t xml:space="preserve"> практического применения</w:t>
      </w:r>
      <w:r w:rsidR="006274EC" w:rsidRPr="00AE2B6D">
        <w:rPr>
          <w:rFonts w:ascii="Times New Roman" w:hAnsi="Times New Roman" w:cs="Times New Roman"/>
          <w:b w:val="0"/>
          <w:color w:val="auto"/>
          <w:shd w:val="clear" w:color="auto" w:fill="F8F8F8"/>
        </w:rPr>
        <w:t xml:space="preserve"> </w:t>
      </w:r>
      <w:r w:rsidR="00AE2B6D" w:rsidRPr="00AE2B6D">
        <w:rPr>
          <w:rFonts w:ascii="Times New Roman" w:hAnsi="Times New Roman" w:cs="Times New Roman"/>
          <w:b w:val="0"/>
          <w:color w:val="auto"/>
          <w:shd w:val="clear" w:color="auto" w:fill="F8F8F8"/>
        </w:rPr>
        <w:t xml:space="preserve">полученных знаний </w:t>
      </w:r>
      <w:r w:rsidR="006274EC" w:rsidRPr="00AE2B6D">
        <w:rPr>
          <w:rFonts w:ascii="Times New Roman" w:hAnsi="Times New Roman" w:cs="Times New Roman"/>
          <w:b w:val="0"/>
          <w:color w:val="auto"/>
          <w:shd w:val="clear" w:color="auto" w:fill="F8F8F8"/>
        </w:rPr>
        <w:t>в</w:t>
      </w:r>
      <w:r w:rsidR="00AE2B6D" w:rsidRPr="00AE2B6D">
        <w:rPr>
          <w:rFonts w:ascii="Times New Roman" w:hAnsi="Times New Roman" w:cs="Times New Roman"/>
          <w:b w:val="0"/>
          <w:color w:val="auto"/>
          <w:shd w:val="clear" w:color="auto" w:fill="F8F8F8"/>
        </w:rPr>
        <w:t xml:space="preserve"> профсоюзной деятельности.</w:t>
      </w:r>
      <w:r w:rsidR="00AE2B6D">
        <w:rPr>
          <w:rFonts w:ascii="Times New Roman" w:hAnsi="Times New Roman" w:cs="Times New Roman"/>
          <w:b w:val="0"/>
          <w:color w:val="FF0000"/>
          <w:shd w:val="clear" w:color="auto" w:fill="F8F8F8"/>
        </w:rPr>
        <w:t xml:space="preserve"> </w:t>
      </w:r>
    </w:p>
    <w:p w:rsidR="000842E6" w:rsidRDefault="000842E6" w:rsidP="000842E6">
      <w:pPr>
        <w:pStyle w:val="1"/>
        <w:spacing w:before="0"/>
        <w:rPr>
          <w:rFonts w:ascii="Times New Roman" w:hAnsi="Times New Roman" w:cs="Times New Roman"/>
          <w:shd w:val="clear" w:color="auto" w:fill="FFFFFF"/>
        </w:rPr>
      </w:pPr>
    </w:p>
    <w:p w:rsidR="00527124" w:rsidRDefault="000842E6" w:rsidP="000842E6">
      <w:pPr>
        <w:pStyle w:val="1"/>
        <w:spacing w:before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</w:t>
      </w:r>
      <w:r w:rsidR="00527124" w:rsidRPr="003F037E">
        <w:rPr>
          <w:rFonts w:ascii="Times New Roman" w:hAnsi="Times New Roman" w:cs="Times New Roman"/>
          <w:shd w:val="clear" w:color="auto" w:fill="FFFFFF"/>
        </w:rPr>
        <w:t>СОЦИАЛЬНАЯ</w:t>
      </w:r>
      <w:r w:rsidR="00156DC6">
        <w:rPr>
          <w:rFonts w:ascii="Times New Roman" w:hAnsi="Times New Roman" w:cs="Times New Roman"/>
          <w:shd w:val="clear" w:color="auto" w:fill="FFFFFF"/>
        </w:rPr>
        <w:t xml:space="preserve"> ЗНАЧИМОСТЬ ПРОЕКТА</w:t>
      </w:r>
      <w:r w:rsidR="007A25B7" w:rsidRPr="003F037E">
        <w:rPr>
          <w:rFonts w:ascii="Times New Roman" w:hAnsi="Times New Roman" w:cs="Times New Roman"/>
          <w:shd w:val="clear" w:color="auto" w:fill="FFFFFF"/>
        </w:rPr>
        <w:t>:</w:t>
      </w:r>
    </w:p>
    <w:p w:rsidR="00527124" w:rsidRPr="0074575E" w:rsidRDefault="00F827DC" w:rsidP="0074575E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282828"/>
          <w:shd w:val="clear" w:color="auto" w:fill="F8F8F8"/>
        </w:rPr>
      </w:pPr>
      <w:r>
        <w:rPr>
          <w:rFonts w:ascii="Times New Roman" w:hAnsi="Times New Roman" w:cs="Times New Roman"/>
          <w:b w:val="0"/>
          <w:color w:val="282828"/>
          <w:shd w:val="clear" w:color="auto" w:fill="F8F8F8"/>
        </w:rPr>
        <w:t xml:space="preserve">Социальное партнерство является важным инструментом </w:t>
      </w:r>
      <w:r w:rsidR="00156DC6">
        <w:rPr>
          <w:rFonts w:ascii="Times New Roman" w:hAnsi="Times New Roman" w:cs="Times New Roman"/>
          <w:b w:val="0"/>
          <w:color w:val="282828"/>
          <w:shd w:val="clear" w:color="auto" w:fill="F8F8F8"/>
        </w:rPr>
        <w:t xml:space="preserve">сотрудничества между государством, работодателями и профсоюзами для решения социально-экономических проблем и создания благоприятных условий для жизни и работы людей. Грамотное </w:t>
      </w:r>
      <w:r w:rsidR="0074575E">
        <w:rPr>
          <w:rFonts w:ascii="Times New Roman" w:hAnsi="Times New Roman" w:cs="Times New Roman"/>
          <w:b w:val="0"/>
          <w:color w:val="282828"/>
          <w:shd w:val="clear" w:color="auto" w:fill="F8F8F8"/>
        </w:rPr>
        <w:t>выстроенное социальное партнерство</w:t>
      </w:r>
      <w:r w:rsidR="00156DC6">
        <w:rPr>
          <w:rFonts w:ascii="Times New Roman" w:hAnsi="Times New Roman" w:cs="Times New Roman"/>
          <w:b w:val="0"/>
          <w:color w:val="282828"/>
          <w:shd w:val="clear" w:color="auto" w:fill="F8F8F8"/>
        </w:rPr>
        <w:t xml:space="preserve"> позволяет улучшать условия труда и заработной платы работников, содействует созданию новых рабочих</w:t>
      </w:r>
      <w:r w:rsidR="001D4EC9">
        <w:rPr>
          <w:rFonts w:ascii="Times New Roman" w:hAnsi="Times New Roman" w:cs="Times New Roman"/>
          <w:b w:val="0"/>
          <w:color w:val="282828"/>
          <w:shd w:val="clear" w:color="auto" w:fill="F8F8F8"/>
        </w:rPr>
        <w:t xml:space="preserve"> мест</w:t>
      </w:r>
      <w:r w:rsidR="0074575E">
        <w:rPr>
          <w:rFonts w:ascii="Times New Roman" w:hAnsi="Times New Roman" w:cs="Times New Roman"/>
          <w:b w:val="0"/>
          <w:color w:val="282828"/>
          <w:shd w:val="clear" w:color="auto" w:fill="F8F8F8"/>
        </w:rPr>
        <w:t xml:space="preserve"> и развитию экономики в целом.</w:t>
      </w:r>
      <w:r w:rsidR="00156DC6">
        <w:rPr>
          <w:rFonts w:ascii="Times New Roman" w:hAnsi="Times New Roman" w:cs="Times New Roman"/>
          <w:b w:val="0"/>
          <w:color w:val="282828"/>
          <w:shd w:val="clear" w:color="auto" w:fill="F8F8F8"/>
        </w:rPr>
        <w:t xml:space="preserve"> </w:t>
      </w:r>
      <w:r w:rsidR="0074575E">
        <w:rPr>
          <w:rFonts w:ascii="Times New Roman" w:hAnsi="Times New Roman" w:cs="Times New Roman"/>
          <w:b w:val="0"/>
          <w:color w:val="282828"/>
          <w:shd w:val="clear" w:color="auto" w:fill="F8F8F8"/>
        </w:rPr>
        <w:t>Из этого</w:t>
      </w:r>
      <w:r>
        <w:rPr>
          <w:rFonts w:ascii="Times New Roman" w:hAnsi="Times New Roman" w:cs="Times New Roman"/>
          <w:b w:val="0"/>
          <w:color w:val="282828"/>
          <w:shd w:val="clear" w:color="auto" w:fill="F8F8F8"/>
        </w:rPr>
        <w:t xml:space="preserve"> вытекает о</w:t>
      </w:r>
      <w:r w:rsidR="000F1ED1">
        <w:rPr>
          <w:rFonts w:ascii="Times New Roman" w:hAnsi="Times New Roman" w:cs="Times New Roman"/>
          <w:b w:val="0"/>
          <w:color w:val="282828"/>
          <w:shd w:val="clear" w:color="auto" w:fill="F8F8F8"/>
        </w:rPr>
        <w:t>сновн</w:t>
      </w:r>
      <w:r w:rsidR="008F6C08">
        <w:rPr>
          <w:rFonts w:ascii="Times New Roman" w:hAnsi="Times New Roman" w:cs="Times New Roman"/>
          <w:b w:val="0"/>
          <w:color w:val="282828"/>
          <w:shd w:val="clear" w:color="auto" w:fill="F8F8F8"/>
        </w:rPr>
        <w:t>ая социальная значимость</w:t>
      </w:r>
      <w:r>
        <w:rPr>
          <w:rFonts w:ascii="Times New Roman" w:hAnsi="Times New Roman" w:cs="Times New Roman"/>
          <w:b w:val="0"/>
          <w:color w:val="282828"/>
          <w:shd w:val="clear" w:color="auto" w:fill="F8F8F8"/>
        </w:rPr>
        <w:t xml:space="preserve"> </w:t>
      </w:r>
      <w:r w:rsidR="002301AE">
        <w:rPr>
          <w:rFonts w:ascii="Times New Roman" w:hAnsi="Times New Roman" w:cs="Times New Roman"/>
          <w:b w:val="0"/>
          <w:color w:val="282828"/>
          <w:shd w:val="clear" w:color="auto" w:fill="F8F8F8"/>
        </w:rPr>
        <w:t>2.0</w:t>
      </w:r>
      <w:r w:rsidR="008F6C08">
        <w:rPr>
          <w:rFonts w:ascii="Times New Roman" w:hAnsi="Times New Roman" w:cs="Times New Roman"/>
          <w:b w:val="0"/>
          <w:color w:val="282828"/>
          <w:shd w:val="clear" w:color="auto" w:fill="F8F8F8"/>
        </w:rPr>
        <w:t xml:space="preserve"> </w:t>
      </w:r>
      <w:proofErr w:type="spellStart"/>
      <w:r w:rsidR="008F6C08">
        <w:rPr>
          <w:rFonts w:ascii="Times New Roman" w:hAnsi="Times New Roman" w:cs="Times New Roman"/>
          <w:b w:val="0"/>
          <w:color w:val="282828"/>
          <w:shd w:val="clear" w:color="auto" w:fill="F8F8F8"/>
        </w:rPr>
        <w:t>Онлайн-курса</w:t>
      </w:r>
      <w:proofErr w:type="spellEnd"/>
      <w:r w:rsidR="002301AE">
        <w:rPr>
          <w:rFonts w:ascii="Times New Roman" w:hAnsi="Times New Roman" w:cs="Times New Roman"/>
          <w:b w:val="0"/>
          <w:color w:val="282828"/>
          <w:shd w:val="clear" w:color="auto" w:fill="F8F8F8"/>
        </w:rPr>
        <w:t xml:space="preserve"> «</w:t>
      </w:r>
      <w:r>
        <w:rPr>
          <w:rFonts w:ascii="Times New Roman" w:hAnsi="Times New Roman" w:cs="Times New Roman"/>
          <w:b w:val="0"/>
          <w:color w:val="282828"/>
          <w:shd w:val="clear" w:color="auto" w:fill="F8F8F8"/>
        </w:rPr>
        <w:t>Со</w:t>
      </w:r>
      <w:r w:rsidR="008F6C08">
        <w:rPr>
          <w:rFonts w:ascii="Times New Roman" w:hAnsi="Times New Roman" w:cs="Times New Roman"/>
          <w:b w:val="0"/>
          <w:color w:val="282828"/>
          <w:shd w:val="clear" w:color="auto" w:fill="F8F8F8"/>
        </w:rPr>
        <w:t>циальное партнерство» - информирование</w:t>
      </w:r>
      <w:r w:rsidR="000F1ED1">
        <w:rPr>
          <w:rFonts w:ascii="Times New Roman" w:hAnsi="Times New Roman" w:cs="Times New Roman"/>
          <w:b w:val="0"/>
          <w:color w:val="282828"/>
          <w:shd w:val="clear" w:color="auto" w:fill="F8F8F8"/>
        </w:rPr>
        <w:t xml:space="preserve"> профактива</w:t>
      </w:r>
      <w:r w:rsidR="008F6C08">
        <w:rPr>
          <w:rFonts w:ascii="Times New Roman" w:hAnsi="Times New Roman" w:cs="Times New Roman"/>
          <w:b w:val="0"/>
          <w:color w:val="282828"/>
          <w:shd w:val="clear" w:color="auto" w:fill="F8F8F8"/>
        </w:rPr>
        <w:t xml:space="preserve"> страны</w:t>
      </w:r>
      <w:r w:rsidR="000F1ED1">
        <w:rPr>
          <w:rFonts w:ascii="Times New Roman" w:hAnsi="Times New Roman" w:cs="Times New Roman"/>
          <w:b w:val="0"/>
          <w:color w:val="282828"/>
          <w:shd w:val="clear" w:color="auto" w:fill="F8F8F8"/>
        </w:rPr>
        <w:t xml:space="preserve"> о роли, целях и </w:t>
      </w:r>
      <w:r w:rsidR="002301AE">
        <w:rPr>
          <w:rFonts w:ascii="Times New Roman" w:hAnsi="Times New Roman" w:cs="Times New Roman"/>
          <w:b w:val="0"/>
          <w:color w:val="282828"/>
          <w:shd w:val="clear" w:color="auto" w:fill="F8F8F8"/>
        </w:rPr>
        <w:t>задачах социального партнерства для более подробного ознакомления с деятельностью сторон социального партнерства на разных уровнях.</w:t>
      </w:r>
    </w:p>
    <w:p w:rsidR="004B752A" w:rsidRDefault="007A25B7" w:rsidP="004B752A">
      <w:pPr>
        <w:pStyle w:val="1"/>
        <w:spacing w:before="0"/>
        <w:rPr>
          <w:rFonts w:ascii="Times New Roman" w:hAnsi="Times New Roman" w:cs="Times New Roman"/>
          <w:shd w:val="clear" w:color="auto" w:fill="FFFFFF"/>
        </w:rPr>
      </w:pPr>
      <w:r w:rsidRPr="003F037E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825CB2" w:rsidRDefault="00825CB2" w:rsidP="004B752A">
      <w:pPr>
        <w:pStyle w:val="1"/>
        <w:spacing w:before="0"/>
        <w:rPr>
          <w:rFonts w:ascii="Times New Roman" w:hAnsi="Times New Roman" w:cs="Times New Roman"/>
          <w:shd w:val="clear" w:color="auto" w:fill="FFFFFF"/>
        </w:rPr>
      </w:pPr>
    </w:p>
    <w:p w:rsidR="00825CB2" w:rsidRDefault="00825CB2" w:rsidP="004B752A">
      <w:pPr>
        <w:pStyle w:val="1"/>
        <w:spacing w:before="0"/>
        <w:rPr>
          <w:rFonts w:ascii="Times New Roman" w:hAnsi="Times New Roman" w:cs="Times New Roman"/>
          <w:shd w:val="clear" w:color="auto" w:fill="FFFFFF"/>
        </w:rPr>
      </w:pPr>
    </w:p>
    <w:p w:rsidR="00825CB2" w:rsidRDefault="00825CB2" w:rsidP="004B752A">
      <w:pPr>
        <w:pStyle w:val="1"/>
        <w:spacing w:before="0"/>
        <w:rPr>
          <w:rFonts w:ascii="Times New Roman" w:hAnsi="Times New Roman" w:cs="Times New Roman"/>
          <w:shd w:val="clear" w:color="auto" w:fill="FFFFFF"/>
        </w:rPr>
      </w:pPr>
    </w:p>
    <w:p w:rsidR="00825CB2" w:rsidRDefault="00825CB2" w:rsidP="004B752A">
      <w:pPr>
        <w:pStyle w:val="1"/>
        <w:spacing w:before="0"/>
        <w:rPr>
          <w:rFonts w:ascii="Times New Roman" w:hAnsi="Times New Roman" w:cs="Times New Roman"/>
          <w:shd w:val="clear" w:color="auto" w:fill="FFFFFF"/>
        </w:rPr>
      </w:pPr>
    </w:p>
    <w:p w:rsidR="00825CB2" w:rsidRDefault="00825CB2" w:rsidP="004B752A">
      <w:pPr>
        <w:pStyle w:val="1"/>
        <w:spacing w:before="0"/>
        <w:rPr>
          <w:rFonts w:ascii="Times New Roman" w:hAnsi="Times New Roman" w:cs="Times New Roman"/>
          <w:shd w:val="clear" w:color="auto" w:fill="FFFFFF"/>
        </w:rPr>
      </w:pPr>
    </w:p>
    <w:p w:rsidR="00825CB2" w:rsidRDefault="00825CB2" w:rsidP="004B752A">
      <w:pPr>
        <w:pStyle w:val="1"/>
        <w:spacing w:before="0"/>
        <w:rPr>
          <w:rFonts w:ascii="Times New Roman" w:hAnsi="Times New Roman" w:cs="Times New Roman"/>
          <w:shd w:val="clear" w:color="auto" w:fill="FFFFFF"/>
        </w:rPr>
      </w:pPr>
    </w:p>
    <w:p w:rsidR="00825CB2" w:rsidRDefault="00825CB2" w:rsidP="004B752A">
      <w:pPr>
        <w:pStyle w:val="1"/>
        <w:spacing w:before="0"/>
        <w:rPr>
          <w:rFonts w:ascii="Times New Roman" w:hAnsi="Times New Roman" w:cs="Times New Roman"/>
          <w:shd w:val="clear" w:color="auto" w:fill="FFFFFF"/>
        </w:rPr>
      </w:pPr>
    </w:p>
    <w:p w:rsidR="00825CB2" w:rsidRDefault="00825CB2" w:rsidP="004B752A">
      <w:pPr>
        <w:pStyle w:val="1"/>
        <w:spacing w:before="0"/>
        <w:rPr>
          <w:rFonts w:ascii="Times New Roman" w:hAnsi="Times New Roman" w:cs="Times New Roman"/>
          <w:shd w:val="clear" w:color="auto" w:fill="FFFFFF"/>
        </w:rPr>
      </w:pPr>
    </w:p>
    <w:p w:rsidR="00825CB2" w:rsidRDefault="00825CB2" w:rsidP="004B752A">
      <w:pPr>
        <w:pStyle w:val="1"/>
        <w:spacing w:before="0"/>
        <w:rPr>
          <w:rFonts w:ascii="Times New Roman" w:hAnsi="Times New Roman" w:cs="Times New Roman"/>
          <w:shd w:val="clear" w:color="auto" w:fill="FFFFFF"/>
        </w:rPr>
      </w:pPr>
    </w:p>
    <w:p w:rsidR="00825CB2" w:rsidRDefault="00825CB2" w:rsidP="004B752A">
      <w:pPr>
        <w:pStyle w:val="1"/>
        <w:spacing w:before="0"/>
        <w:rPr>
          <w:rFonts w:ascii="Times New Roman" w:hAnsi="Times New Roman" w:cs="Times New Roman"/>
          <w:shd w:val="clear" w:color="auto" w:fill="FFFFFF"/>
        </w:rPr>
      </w:pPr>
    </w:p>
    <w:p w:rsidR="00825CB2" w:rsidRDefault="00825CB2" w:rsidP="004B752A">
      <w:pPr>
        <w:pStyle w:val="1"/>
        <w:spacing w:before="0"/>
        <w:rPr>
          <w:rFonts w:ascii="Times New Roman" w:hAnsi="Times New Roman" w:cs="Times New Roman"/>
          <w:shd w:val="clear" w:color="auto" w:fill="FFFFFF"/>
        </w:rPr>
      </w:pPr>
    </w:p>
    <w:p w:rsidR="00825CB2" w:rsidRDefault="00825CB2" w:rsidP="004B752A">
      <w:pPr>
        <w:pStyle w:val="1"/>
        <w:spacing w:before="0"/>
        <w:rPr>
          <w:rFonts w:ascii="Times New Roman" w:hAnsi="Times New Roman" w:cs="Times New Roman"/>
          <w:shd w:val="clear" w:color="auto" w:fill="FFFFFF"/>
        </w:rPr>
      </w:pPr>
    </w:p>
    <w:p w:rsidR="00825CB2" w:rsidRDefault="00825CB2" w:rsidP="004B752A">
      <w:pPr>
        <w:pStyle w:val="1"/>
        <w:spacing w:before="0"/>
        <w:rPr>
          <w:rFonts w:ascii="Times New Roman" w:hAnsi="Times New Roman" w:cs="Times New Roman"/>
          <w:shd w:val="clear" w:color="auto" w:fill="FFFFFF"/>
        </w:rPr>
      </w:pPr>
    </w:p>
    <w:p w:rsidR="00825CB2" w:rsidRDefault="00825CB2" w:rsidP="004B752A">
      <w:pPr>
        <w:pStyle w:val="1"/>
        <w:spacing w:before="0"/>
        <w:rPr>
          <w:rFonts w:ascii="Times New Roman" w:hAnsi="Times New Roman" w:cs="Times New Roman"/>
          <w:shd w:val="clear" w:color="auto" w:fill="FFFFFF"/>
        </w:rPr>
      </w:pPr>
    </w:p>
    <w:p w:rsidR="00825CB2" w:rsidRDefault="00825CB2" w:rsidP="004B752A">
      <w:pPr>
        <w:pStyle w:val="1"/>
        <w:spacing w:before="0"/>
        <w:rPr>
          <w:rFonts w:ascii="Times New Roman" w:hAnsi="Times New Roman" w:cs="Times New Roman"/>
          <w:shd w:val="clear" w:color="auto" w:fill="FFFFFF"/>
        </w:rPr>
      </w:pPr>
    </w:p>
    <w:p w:rsidR="00825CB2" w:rsidRDefault="00825CB2" w:rsidP="004B752A">
      <w:pPr>
        <w:pStyle w:val="1"/>
        <w:spacing w:before="0"/>
        <w:rPr>
          <w:rFonts w:ascii="Times New Roman" w:hAnsi="Times New Roman" w:cs="Times New Roman"/>
          <w:shd w:val="clear" w:color="auto" w:fill="FFFFFF"/>
        </w:rPr>
      </w:pPr>
    </w:p>
    <w:p w:rsidR="000842E6" w:rsidRDefault="000842E6" w:rsidP="000842E6">
      <w:pPr>
        <w:pStyle w:val="1"/>
        <w:spacing w:before="0"/>
        <w:rPr>
          <w:rFonts w:ascii="Times New Roman" w:hAnsi="Times New Roman" w:cs="Times New Roman"/>
          <w:shd w:val="clear" w:color="auto" w:fill="FFFFFF"/>
        </w:rPr>
      </w:pPr>
    </w:p>
    <w:p w:rsidR="00BE6604" w:rsidRDefault="000842E6" w:rsidP="000842E6">
      <w:pPr>
        <w:pStyle w:val="1"/>
        <w:spacing w:before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</w:t>
      </w:r>
      <w:r w:rsidR="009249EC">
        <w:rPr>
          <w:rFonts w:ascii="Times New Roman" w:hAnsi="Times New Roman" w:cs="Times New Roman"/>
          <w:shd w:val="clear" w:color="auto" w:fill="FFFFFF"/>
        </w:rPr>
        <w:t>ПРОГРАММА</w:t>
      </w:r>
      <w:r w:rsidR="00BE6604" w:rsidRPr="003F037E">
        <w:rPr>
          <w:rFonts w:ascii="Times New Roman" w:hAnsi="Times New Roman" w:cs="Times New Roman"/>
          <w:shd w:val="clear" w:color="auto" w:fill="FFFFFF"/>
        </w:rPr>
        <w:t xml:space="preserve"> </w:t>
      </w:r>
      <w:r w:rsidR="009A4DFC">
        <w:rPr>
          <w:rFonts w:ascii="Times New Roman" w:hAnsi="Times New Roman" w:cs="Times New Roman"/>
          <w:shd w:val="clear" w:color="auto" w:fill="FFFFFF"/>
        </w:rPr>
        <w:t>ОНЛАЙН-КУРСА</w:t>
      </w:r>
      <w:r w:rsidR="00BE6604" w:rsidRPr="003F037E">
        <w:rPr>
          <w:rFonts w:ascii="Times New Roman" w:hAnsi="Times New Roman" w:cs="Times New Roman"/>
          <w:shd w:val="clear" w:color="auto" w:fill="FFFFFF"/>
        </w:rPr>
        <w:t>:</w:t>
      </w:r>
    </w:p>
    <w:p w:rsidR="007A25B7" w:rsidRPr="003F037E" w:rsidRDefault="00C921B1" w:rsidP="001D4EC9">
      <w:pPr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3F037E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Программ</w:t>
      </w:r>
      <w:r w:rsidR="003F037E" w:rsidRPr="003F037E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а </w:t>
      </w:r>
      <w:r w:rsidRPr="003F037E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обучения </w:t>
      </w:r>
      <w:r w:rsidR="007A25B7" w:rsidRPr="003F037E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разработа</w:t>
      </w:r>
      <w:r w:rsidR="00BE6604" w:rsidRPr="003F037E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н</w:t>
      </w:r>
      <w:r w:rsidR="003F037E" w:rsidRPr="003F037E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а</w:t>
      </w:r>
      <w:r w:rsidR="00BE6604"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F827DC">
        <w:rPr>
          <w:rFonts w:ascii="Times New Roman" w:hAnsi="Times New Roman" w:cs="Times New Roman"/>
          <w:sz w:val="28"/>
          <w:szCs w:val="28"/>
          <w:shd w:val="clear" w:color="auto" w:fill="F8F8F8"/>
        </w:rPr>
        <w:t>учебно-</w:t>
      </w:r>
      <w:r w:rsidR="00BE6604"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методическим центром Федерации профсоюзов Ростовской области совместно </w:t>
      </w:r>
      <w:r w:rsidR="00F827DC">
        <w:rPr>
          <w:rFonts w:ascii="Times New Roman" w:hAnsi="Times New Roman" w:cs="Times New Roman"/>
          <w:sz w:val="28"/>
          <w:szCs w:val="28"/>
          <w:shd w:val="clear" w:color="auto" w:fill="F8F8F8"/>
        </w:rPr>
        <w:t>с Департаментом Аппарата</w:t>
      </w:r>
      <w:r w:rsidR="009249E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="00F827DC">
        <w:rPr>
          <w:rFonts w:ascii="Times New Roman" w:hAnsi="Times New Roman" w:cs="Times New Roman"/>
          <w:sz w:val="28"/>
          <w:szCs w:val="28"/>
          <w:shd w:val="clear" w:color="auto" w:fill="F8F8F8"/>
        </w:rPr>
        <w:lastRenderedPageBreak/>
        <w:t>Федерации н</w:t>
      </w:r>
      <w:r w:rsidR="00BE6604"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езависимых </w:t>
      </w:r>
      <w:r w:rsidR="00F827DC">
        <w:rPr>
          <w:rFonts w:ascii="Times New Roman" w:hAnsi="Times New Roman" w:cs="Times New Roman"/>
          <w:sz w:val="28"/>
          <w:szCs w:val="28"/>
          <w:shd w:val="clear" w:color="auto" w:fill="F8F8F8"/>
        </w:rPr>
        <w:t>п</w:t>
      </w:r>
      <w:r w:rsidR="00BE6604"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>рофсоюзов России</w:t>
      </w:r>
      <w:r w:rsidR="00F827D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по связям с общественностью, молодежной политике и развитию профсоюзного движения</w:t>
      </w:r>
      <w:r w:rsidR="00BE6604" w:rsidRPr="003F037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. </w:t>
      </w:r>
      <w:r w:rsidR="00AA0A3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В учебную программу данного курса входят 6 блоков, включая вводную часть и 5 тематических видео-лекций.  </w:t>
      </w:r>
    </w:p>
    <w:tbl>
      <w:tblPr>
        <w:tblW w:w="9915" w:type="dxa"/>
        <w:tblInd w:w="-3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595"/>
        <w:gridCol w:w="3645"/>
        <w:gridCol w:w="3675"/>
      </w:tblGrid>
      <w:tr w:rsidR="00DA0FC5" w:rsidRPr="000842E6" w:rsidTr="00DA0FC5">
        <w:trPr>
          <w:trHeight w:val="392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2E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урока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2E6">
              <w:rPr>
                <w:rFonts w:ascii="Times New Roman" w:eastAsia="Times New Roman" w:hAnsi="Times New Roman" w:cs="Times New Roman"/>
                <w:sz w:val="28"/>
                <w:szCs w:val="28"/>
              </w:rPr>
              <w:t>Лектор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2E6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текста</w:t>
            </w:r>
          </w:p>
        </w:tc>
      </w:tr>
      <w:tr w:rsidR="00DA0FC5" w:rsidRPr="000842E6" w:rsidTr="000842E6">
        <w:trPr>
          <w:trHeight w:val="1542"/>
        </w:trPr>
        <w:tc>
          <w:tcPr>
            <w:tcW w:w="25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  <w:b/>
              </w:rPr>
              <w:t>Введение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42E6">
              <w:rPr>
                <w:rFonts w:ascii="Times New Roman" w:eastAsia="Times New Roman" w:hAnsi="Times New Roman" w:cs="Times New Roman"/>
              </w:rPr>
              <w:t>Онлайн-курс</w:t>
            </w:r>
            <w:proofErr w:type="spellEnd"/>
            <w:r w:rsidRPr="000842E6"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proofErr w:type="gramStart"/>
            <w:r w:rsidRPr="000842E6">
              <w:rPr>
                <w:rFonts w:ascii="Times New Roman" w:eastAsia="Times New Roman" w:hAnsi="Times New Roman" w:cs="Times New Roman"/>
              </w:rPr>
              <w:t>Социальное-партнерство</w:t>
            </w:r>
            <w:proofErr w:type="spellEnd"/>
            <w:proofErr w:type="gramEnd"/>
            <w:r w:rsidRPr="000842E6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842E6">
              <w:rPr>
                <w:rFonts w:ascii="Times New Roman" w:eastAsia="Times New Roman" w:hAnsi="Times New Roman" w:cs="Times New Roman"/>
                <w:b/>
              </w:rPr>
              <w:t>Толочная</w:t>
            </w:r>
            <w:proofErr w:type="spellEnd"/>
            <w:r w:rsidRPr="000842E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842E6">
              <w:rPr>
                <w:rFonts w:ascii="Times New Roman" w:eastAsia="Times New Roman" w:hAnsi="Times New Roman" w:cs="Times New Roman"/>
                <w:b/>
              </w:rPr>
              <w:t>Анжелика</w:t>
            </w:r>
            <w:proofErr w:type="spellEnd"/>
            <w:r w:rsidRPr="000842E6">
              <w:rPr>
                <w:rFonts w:ascii="Times New Roman" w:eastAsia="Times New Roman" w:hAnsi="Times New Roman" w:cs="Times New Roman"/>
                <w:b/>
              </w:rPr>
              <w:t xml:space="preserve"> Юрьевна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842E6">
              <w:rPr>
                <w:rFonts w:ascii="Times New Roman" w:eastAsia="Times New Roman" w:hAnsi="Times New Roman" w:cs="Times New Roman"/>
              </w:rPr>
              <w:t>(Заведующий сектором</w:t>
            </w:r>
            <w:proofErr w:type="gramEnd"/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по информационной работе,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 xml:space="preserve">развитию </w:t>
            </w:r>
            <w:proofErr w:type="gramStart"/>
            <w:r w:rsidRPr="000842E6">
              <w:rPr>
                <w:rFonts w:ascii="Times New Roman" w:eastAsia="Times New Roman" w:hAnsi="Times New Roman" w:cs="Times New Roman"/>
              </w:rPr>
              <w:t>профсоюзного</w:t>
            </w:r>
            <w:proofErr w:type="gramEnd"/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движения, учёбе и молодёжной политике ФПРО)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842E6">
              <w:rPr>
                <w:rFonts w:ascii="Times New Roman" w:eastAsia="Times New Roman" w:hAnsi="Times New Roman" w:cs="Times New Roman"/>
                <w:b/>
              </w:rPr>
              <w:t>Толочная</w:t>
            </w:r>
            <w:proofErr w:type="spellEnd"/>
            <w:r w:rsidRPr="000842E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842E6">
              <w:rPr>
                <w:rFonts w:ascii="Times New Roman" w:eastAsia="Times New Roman" w:hAnsi="Times New Roman" w:cs="Times New Roman"/>
                <w:b/>
              </w:rPr>
              <w:t>Анжелика</w:t>
            </w:r>
            <w:proofErr w:type="spellEnd"/>
            <w:r w:rsidRPr="000842E6">
              <w:rPr>
                <w:rFonts w:ascii="Times New Roman" w:eastAsia="Times New Roman" w:hAnsi="Times New Roman" w:cs="Times New Roman"/>
                <w:b/>
              </w:rPr>
              <w:t xml:space="preserve"> Юрьевна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842E6">
              <w:rPr>
                <w:rFonts w:ascii="Times New Roman" w:eastAsia="Times New Roman" w:hAnsi="Times New Roman" w:cs="Times New Roman"/>
              </w:rPr>
              <w:t>(Заведующий сектором</w:t>
            </w:r>
            <w:proofErr w:type="gramEnd"/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по информационной работе,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 xml:space="preserve">развитию </w:t>
            </w:r>
            <w:proofErr w:type="gramStart"/>
            <w:r w:rsidRPr="000842E6">
              <w:rPr>
                <w:rFonts w:ascii="Times New Roman" w:eastAsia="Times New Roman" w:hAnsi="Times New Roman" w:cs="Times New Roman"/>
              </w:rPr>
              <w:t>профсоюзного</w:t>
            </w:r>
            <w:proofErr w:type="gramEnd"/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движения, учёбе и молодёжной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политике ФПРО)</w:t>
            </w:r>
          </w:p>
        </w:tc>
      </w:tr>
      <w:tr w:rsidR="00DA0FC5" w:rsidRPr="000842E6" w:rsidTr="001D4EC9">
        <w:trPr>
          <w:trHeight w:val="1041"/>
        </w:trPr>
        <w:tc>
          <w:tcPr>
            <w:tcW w:w="25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6">
              <w:rPr>
                <w:rFonts w:ascii="Times New Roman" w:eastAsia="Times New Roman" w:hAnsi="Times New Roman" w:cs="Times New Roman"/>
                <w:b/>
              </w:rPr>
              <w:t>Урок. 1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“Международный уровень”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6">
              <w:rPr>
                <w:rFonts w:ascii="Times New Roman" w:eastAsia="Times New Roman" w:hAnsi="Times New Roman" w:cs="Times New Roman"/>
                <w:b/>
              </w:rPr>
              <w:t>Чуйков Дмитрий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6">
              <w:rPr>
                <w:rFonts w:ascii="Times New Roman" w:eastAsia="Times New Roman" w:hAnsi="Times New Roman" w:cs="Times New Roman"/>
                <w:b/>
              </w:rPr>
              <w:t>Александрович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(Секретарь ФНПР – представитель ФНПР в ЮФО)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6">
              <w:rPr>
                <w:rFonts w:ascii="Times New Roman" w:eastAsia="Times New Roman" w:hAnsi="Times New Roman" w:cs="Times New Roman"/>
                <w:b/>
              </w:rPr>
              <w:t>Чуйков Дмитрий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6">
              <w:rPr>
                <w:rFonts w:ascii="Times New Roman" w:eastAsia="Times New Roman" w:hAnsi="Times New Roman" w:cs="Times New Roman"/>
                <w:b/>
              </w:rPr>
              <w:t>Александрович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(Секретарь ФНПР – представитель ФНПР в ЮФО)</w:t>
            </w:r>
          </w:p>
        </w:tc>
      </w:tr>
      <w:tr w:rsidR="00DA0FC5" w:rsidRPr="000842E6" w:rsidTr="001D4EC9">
        <w:trPr>
          <w:trHeight w:val="2602"/>
        </w:trPr>
        <w:tc>
          <w:tcPr>
            <w:tcW w:w="25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6">
              <w:rPr>
                <w:rFonts w:ascii="Times New Roman" w:eastAsia="Times New Roman" w:hAnsi="Times New Roman" w:cs="Times New Roman"/>
                <w:b/>
              </w:rPr>
              <w:t>Урок. 2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“Российский, региональный, муниципальный уровни”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842E6">
              <w:rPr>
                <w:rFonts w:ascii="Times New Roman" w:eastAsia="Times New Roman" w:hAnsi="Times New Roman" w:cs="Times New Roman"/>
                <w:b/>
              </w:rPr>
              <w:t>Шпалов</w:t>
            </w:r>
            <w:proofErr w:type="spellEnd"/>
            <w:r w:rsidRPr="000842E6">
              <w:rPr>
                <w:rFonts w:ascii="Times New Roman" w:eastAsia="Times New Roman" w:hAnsi="Times New Roman" w:cs="Times New Roman"/>
                <w:b/>
              </w:rPr>
              <w:t xml:space="preserve"> Андрей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6">
              <w:rPr>
                <w:rFonts w:ascii="Times New Roman" w:eastAsia="Times New Roman" w:hAnsi="Times New Roman" w:cs="Times New Roman"/>
                <w:b/>
              </w:rPr>
              <w:t>Викторович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842E6">
              <w:rPr>
                <w:rFonts w:ascii="Times New Roman" w:eastAsia="Times New Roman" w:hAnsi="Times New Roman" w:cs="Times New Roman"/>
              </w:rPr>
              <w:t>(Заместитель председателя</w:t>
            </w:r>
            <w:proofErr w:type="gramEnd"/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842E6">
              <w:rPr>
                <w:rFonts w:ascii="Times New Roman" w:eastAsia="Times New Roman" w:hAnsi="Times New Roman" w:cs="Times New Roman"/>
              </w:rPr>
              <w:t>ФПРО)/</w:t>
            </w:r>
            <w:proofErr w:type="gramEnd"/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842E6">
              <w:rPr>
                <w:rFonts w:ascii="Times New Roman" w:eastAsia="Times New Roman" w:hAnsi="Times New Roman" w:cs="Times New Roman"/>
                <w:b/>
              </w:rPr>
              <w:t>Толочная</w:t>
            </w:r>
            <w:proofErr w:type="spellEnd"/>
            <w:r w:rsidRPr="000842E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842E6">
              <w:rPr>
                <w:rFonts w:ascii="Times New Roman" w:eastAsia="Times New Roman" w:hAnsi="Times New Roman" w:cs="Times New Roman"/>
                <w:b/>
              </w:rPr>
              <w:t>Анжелика</w:t>
            </w:r>
            <w:proofErr w:type="spellEnd"/>
            <w:r w:rsidRPr="000842E6">
              <w:rPr>
                <w:rFonts w:ascii="Times New Roman" w:eastAsia="Times New Roman" w:hAnsi="Times New Roman" w:cs="Times New Roman"/>
                <w:b/>
              </w:rPr>
              <w:t xml:space="preserve"> Юрьевна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842E6">
              <w:rPr>
                <w:rFonts w:ascii="Times New Roman" w:eastAsia="Times New Roman" w:hAnsi="Times New Roman" w:cs="Times New Roman"/>
              </w:rPr>
              <w:t>(Заведующий сектором</w:t>
            </w:r>
            <w:proofErr w:type="gramEnd"/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по информационной работе,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 xml:space="preserve">развитию </w:t>
            </w:r>
            <w:proofErr w:type="gramStart"/>
            <w:r w:rsidRPr="000842E6">
              <w:rPr>
                <w:rFonts w:ascii="Times New Roman" w:eastAsia="Times New Roman" w:hAnsi="Times New Roman" w:cs="Times New Roman"/>
              </w:rPr>
              <w:t>профсоюзного</w:t>
            </w:r>
            <w:proofErr w:type="gramEnd"/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движения, учёбе и молодёжной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политике ФПРО)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842E6">
              <w:rPr>
                <w:rFonts w:ascii="Times New Roman" w:eastAsia="Times New Roman" w:hAnsi="Times New Roman" w:cs="Times New Roman"/>
                <w:b/>
              </w:rPr>
              <w:t>Шпалов</w:t>
            </w:r>
            <w:proofErr w:type="spellEnd"/>
            <w:r w:rsidRPr="000842E6">
              <w:rPr>
                <w:rFonts w:ascii="Times New Roman" w:eastAsia="Times New Roman" w:hAnsi="Times New Roman" w:cs="Times New Roman"/>
                <w:b/>
              </w:rPr>
              <w:t xml:space="preserve"> Андрей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6">
              <w:rPr>
                <w:rFonts w:ascii="Times New Roman" w:eastAsia="Times New Roman" w:hAnsi="Times New Roman" w:cs="Times New Roman"/>
                <w:b/>
              </w:rPr>
              <w:t>Викторович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842E6">
              <w:rPr>
                <w:rFonts w:ascii="Times New Roman" w:eastAsia="Times New Roman" w:hAnsi="Times New Roman" w:cs="Times New Roman"/>
              </w:rPr>
              <w:t>(Заместитель председателя</w:t>
            </w:r>
            <w:proofErr w:type="gramEnd"/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842E6">
              <w:rPr>
                <w:rFonts w:ascii="Times New Roman" w:eastAsia="Times New Roman" w:hAnsi="Times New Roman" w:cs="Times New Roman"/>
              </w:rPr>
              <w:t>ФПРО)</w:t>
            </w:r>
            <w:proofErr w:type="gramEnd"/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A0FC5" w:rsidRPr="000842E6" w:rsidRDefault="00F25E6C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842E6">
              <w:rPr>
                <w:rFonts w:ascii="Times New Roman" w:eastAsia="Times New Roman" w:hAnsi="Times New Roman" w:cs="Times New Roman"/>
                <w:b/>
              </w:rPr>
              <w:t>Костанова</w:t>
            </w:r>
            <w:proofErr w:type="spellEnd"/>
            <w:r w:rsidRPr="000842E6">
              <w:rPr>
                <w:rFonts w:ascii="Times New Roman" w:eastAsia="Times New Roman" w:hAnsi="Times New Roman" w:cs="Times New Roman"/>
                <w:b/>
              </w:rPr>
              <w:t xml:space="preserve"> Наталья</w:t>
            </w:r>
          </w:p>
          <w:p w:rsidR="00F25E6C" w:rsidRPr="000842E6" w:rsidRDefault="00F25E6C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  <w:b/>
              </w:rPr>
              <w:t>Владимировна</w:t>
            </w:r>
          </w:p>
          <w:p w:rsidR="00F25E6C" w:rsidRPr="000842E6" w:rsidRDefault="00F25E6C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(Заведующий отделом социально-трудовых отношений ФПРО)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A0FC5" w:rsidRPr="000842E6" w:rsidTr="00DA0FC5">
        <w:trPr>
          <w:trHeight w:val="2040"/>
        </w:trPr>
        <w:tc>
          <w:tcPr>
            <w:tcW w:w="25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6">
              <w:rPr>
                <w:rFonts w:ascii="Times New Roman" w:eastAsia="Times New Roman" w:hAnsi="Times New Roman" w:cs="Times New Roman"/>
                <w:b/>
              </w:rPr>
              <w:t>Урок. 3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“Локальный уровень”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6">
              <w:rPr>
                <w:rFonts w:ascii="Times New Roman" w:eastAsia="Times New Roman" w:hAnsi="Times New Roman" w:cs="Times New Roman"/>
                <w:b/>
              </w:rPr>
              <w:t>Шубина Александра Николаевна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842E6">
              <w:rPr>
                <w:rFonts w:ascii="Times New Roman" w:eastAsia="Times New Roman" w:hAnsi="Times New Roman" w:cs="Times New Roman"/>
              </w:rPr>
              <w:t>(руководитель Департамента</w:t>
            </w:r>
            <w:proofErr w:type="gramEnd"/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Аппарата ФНПР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по связям с общественностью,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молодежной политике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и развитию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профсоюзного движения)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842E6">
              <w:rPr>
                <w:rFonts w:ascii="Times New Roman" w:eastAsia="Times New Roman" w:hAnsi="Times New Roman" w:cs="Times New Roman"/>
                <w:b/>
              </w:rPr>
              <w:t>Гайворонский</w:t>
            </w:r>
            <w:proofErr w:type="spellEnd"/>
            <w:r w:rsidRPr="000842E6">
              <w:rPr>
                <w:rFonts w:ascii="Times New Roman" w:eastAsia="Times New Roman" w:hAnsi="Times New Roman" w:cs="Times New Roman"/>
                <w:b/>
              </w:rPr>
              <w:t xml:space="preserve"> Владимир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6">
              <w:rPr>
                <w:rFonts w:ascii="Times New Roman" w:eastAsia="Times New Roman" w:hAnsi="Times New Roman" w:cs="Times New Roman"/>
                <w:b/>
              </w:rPr>
              <w:t>Геннадьевич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842E6">
              <w:rPr>
                <w:rFonts w:ascii="Times New Roman" w:eastAsia="Times New Roman" w:hAnsi="Times New Roman" w:cs="Times New Roman"/>
              </w:rPr>
              <w:t>(Председатель ростовской областной организации Профсоюза работников народного образования</w:t>
            </w:r>
            <w:proofErr w:type="gramEnd"/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и науки РФ"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A0FC5" w:rsidRPr="000842E6" w:rsidTr="001D4EC9">
        <w:trPr>
          <w:trHeight w:val="1594"/>
        </w:trPr>
        <w:tc>
          <w:tcPr>
            <w:tcW w:w="25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6">
              <w:rPr>
                <w:rFonts w:ascii="Times New Roman" w:eastAsia="Times New Roman" w:hAnsi="Times New Roman" w:cs="Times New Roman"/>
                <w:b/>
              </w:rPr>
              <w:t>Урок. 4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“Отраслевой уровень”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842E6">
              <w:rPr>
                <w:rFonts w:ascii="Times New Roman" w:eastAsia="Times New Roman" w:hAnsi="Times New Roman" w:cs="Times New Roman"/>
                <w:b/>
              </w:rPr>
              <w:t>Гайворонский</w:t>
            </w:r>
            <w:proofErr w:type="spellEnd"/>
            <w:r w:rsidRPr="000842E6">
              <w:rPr>
                <w:rFonts w:ascii="Times New Roman" w:eastAsia="Times New Roman" w:hAnsi="Times New Roman" w:cs="Times New Roman"/>
                <w:b/>
              </w:rPr>
              <w:t xml:space="preserve"> Владимир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6">
              <w:rPr>
                <w:rFonts w:ascii="Times New Roman" w:eastAsia="Times New Roman" w:hAnsi="Times New Roman" w:cs="Times New Roman"/>
                <w:b/>
              </w:rPr>
              <w:t>Геннадьевич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842E6">
              <w:rPr>
                <w:rFonts w:ascii="Times New Roman" w:eastAsia="Times New Roman" w:hAnsi="Times New Roman" w:cs="Times New Roman"/>
              </w:rPr>
              <w:t>(Председатель ростовской областной организации Профсоюза работников народного образования</w:t>
            </w:r>
            <w:proofErr w:type="gramEnd"/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и науки РФ"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842E6">
              <w:rPr>
                <w:rFonts w:ascii="Times New Roman" w:eastAsia="Times New Roman" w:hAnsi="Times New Roman" w:cs="Times New Roman"/>
                <w:b/>
              </w:rPr>
              <w:t>Гайворонский</w:t>
            </w:r>
            <w:proofErr w:type="spellEnd"/>
            <w:r w:rsidRPr="000842E6">
              <w:rPr>
                <w:rFonts w:ascii="Times New Roman" w:eastAsia="Times New Roman" w:hAnsi="Times New Roman" w:cs="Times New Roman"/>
                <w:b/>
              </w:rPr>
              <w:t xml:space="preserve"> Владимир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6">
              <w:rPr>
                <w:rFonts w:ascii="Times New Roman" w:eastAsia="Times New Roman" w:hAnsi="Times New Roman" w:cs="Times New Roman"/>
                <w:b/>
              </w:rPr>
              <w:t>Геннадьевич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842E6">
              <w:rPr>
                <w:rFonts w:ascii="Times New Roman" w:eastAsia="Times New Roman" w:hAnsi="Times New Roman" w:cs="Times New Roman"/>
              </w:rPr>
              <w:t>(Председатель ростовской областной организации Профсоюза работников народного образования</w:t>
            </w:r>
            <w:proofErr w:type="gramEnd"/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и науки РФ"</w:t>
            </w:r>
          </w:p>
        </w:tc>
      </w:tr>
      <w:tr w:rsidR="00DA0FC5" w:rsidRPr="000842E6" w:rsidTr="00DA0FC5">
        <w:trPr>
          <w:trHeight w:val="1125"/>
        </w:trPr>
        <w:tc>
          <w:tcPr>
            <w:tcW w:w="25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6">
              <w:rPr>
                <w:rFonts w:ascii="Times New Roman" w:eastAsia="Times New Roman" w:hAnsi="Times New Roman" w:cs="Times New Roman"/>
                <w:b/>
              </w:rPr>
              <w:t>Урок. 5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 xml:space="preserve">“Законодательные основы </w:t>
            </w:r>
            <w:proofErr w:type="spellStart"/>
            <w:proofErr w:type="gramStart"/>
            <w:r w:rsidRPr="000842E6">
              <w:rPr>
                <w:rFonts w:ascii="Times New Roman" w:eastAsia="Times New Roman" w:hAnsi="Times New Roman" w:cs="Times New Roman"/>
              </w:rPr>
              <w:t>соц</w:t>
            </w:r>
            <w:proofErr w:type="spellEnd"/>
            <w:proofErr w:type="gramEnd"/>
            <w:r w:rsidRPr="000842E6">
              <w:rPr>
                <w:rFonts w:ascii="Times New Roman" w:eastAsia="Times New Roman" w:hAnsi="Times New Roman" w:cs="Times New Roman"/>
              </w:rPr>
              <w:t xml:space="preserve"> партнерства”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6">
              <w:rPr>
                <w:rFonts w:ascii="Times New Roman" w:eastAsia="Times New Roman" w:hAnsi="Times New Roman" w:cs="Times New Roman"/>
                <w:b/>
              </w:rPr>
              <w:t>Чуйков Дмитрий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6">
              <w:rPr>
                <w:rFonts w:ascii="Times New Roman" w:eastAsia="Times New Roman" w:hAnsi="Times New Roman" w:cs="Times New Roman"/>
                <w:b/>
              </w:rPr>
              <w:t>Александрович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(Секретарь ФНПР – представитель ФНПР в ЮФО)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6">
              <w:rPr>
                <w:rFonts w:ascii="Times New Roman" w:eastAsia="Times New Roman" w:hAnsi="Times New Roman" w:cs="Times New Roman"/>
                <w:b/>
              </w:rPr>
              <w:t>Чуйков Дмитрий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6">
              <w:rPr>
                <w:rFonts w:ascii="Times New Roman" w:eastAsia="Times New Roman" w:hAnsi="Times New Roman" w:cs="Times New Roman"/>
                <w:b/>
              </w:rPr>
              <w:t>Александрович</w:t>
            </w:r>
          </w:p>
          <w:p w:rsidR="00DA0FC5" w:rsidRPr="000842E6" w:rsidRDefault="00DA0FC5" w:rsidP="000842E6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842E6">
              <w:rPr>
                <w:rFonts w:ascii="Times New Roman" w:eastAsia="Times New Roman" w:hAnsi="Times New Roman" w:cs="Times New Roman"/>
              </w:rPr>
              <w:t>(Секретарь ФНПР – представитель ФНПР в ЮФО)</w:t>
            </w:r>
          </w:p>
        </w:tc>
      </w:tr>
    </w:tbl>
    <w:p w:rsidR="00825CB2" w:rsidRPr="000842E6" w:rsidRDefault="00825CB2" w:rsidP="000842E6">
      <w:pPr>
        <w:pStyle w:val="1"/>
        <w:spacing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BC12B5" w:rsidRDefault="00BC12B5" w:rsidP="004B75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4575E" w:rsidRPr="0074575E" w:rsidRDefault="003F037E" w:rsidP="004B752A">
      <w:pPr>
        <w:pStyle w:val="a6"/>
        <w:ind w:left="0"/>
        <w:jc w:val="both"/>
        <w:rPr>
          <w:rFonts w:ascii="Times New Roman" w:hAnsi="Times New Roman" w:cs="Times New Roman"/>
          <w:sz w:val="28"/>
          <w:szCs w:val="24"/>
          <w:shd w:val="clear" w:color="auto" w:fill="F8F8F8"/>
        </w:rPr>
      </w:pPr>
      <w:r w:rsidRPr="00BC12B5">
        <w:rPr>
          <w:rFonts w:ascii="Times New Roman" w:hAnsi="Times New Roman" w:cs="Times New Roman"/>
          <w:color w:val="282828"/>
          <w:shd w:val="clear" w:color="auto" w:fill="F8F8F8"/>
        </w:rPr>
        <w:tab/>
      </w:r>
      <w:r w:rsidRPr="00BC12B5">
        <w:rPr>
          <w:rFonts w:ascii="Times New Roman" w:hAnsi="Times New Roman" w:cs="Times New Roman"/>
          <w:color w:val="282828"/>
          <w:sz w:val="24"/>
          <w:shd w:val="clear" w:color="auto" w:fill="F8F8F8"/>
        </w:rPr>
        <w:t xml:space="preserve"> </w:t>
      </w:r>
      <w:r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Студенты или работающая молодежь не всегда имеют возможность </w:t>
      </w:r>
      <w:proofErr w:type="spellStart"/>
      <w:r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>очно</w:t>
      </w:r>
      <w:proofErr w:type="spellEnd"/>
      <w:r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 присутствовать на занятиях в связи с трудовым или образовательным </w:t>
      </w:r>
      <w:r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lastRenderedPageBreak/>
        <w:t xml:space="preserve">графиком. </w:t>
      </w:r>
      <w:r w:rsidR="0082312E"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По этой причине, в 2022 году учебно-методическим центром Федерации профсоюзов Ростовской области совместно с Молодежным Советом Федерации независимых профсоюзов России был разработан </w:t>
      </w:r>
      <w:r w:rsidR="0082312E" w:rsidRPr="0074575E">
        <w:rPr>
          <w:rFonts w:ascii="Times New Roman" w:hAnsi="Times New Roman" w:cs="Times New Roman"/>
          <w:sz w:val="28"/>
          <w:szCs w:val="24"/>
          <w:shd w:val="clear" w:color="auto" w:fill="F8F8F8"/>
          <w:lang w:val="en-US"/>
        </w:rPr>
        <w:t>Welcome</w:t>
      </w:r>
      <w:r w:rsidR="0082312E"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>-курс «</w:t>
      </w:r>
      <w:r w:rsidR="0082312E" w:rsidRPr="0074575E">
        <w:rPr>
          <w:rFonts w:ascii="Times New Roman" w:hAnsi="Times New Roman" w:cs="Times New Roman"/>
          <w:sz w:val="28"/>
          <w:szCs w:val="24"/>
          <w:shd w:val="clear" w:color="auto" w:fill="F8F8F8"/>
          <w:lang w:val="en-US"/>
        </w:rPr>
        <w:t>PRO</w:t>
      </w:r>
      <w:r w:rsidR="0082312E"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-Профсоюз», представляющий </w:t>
      </w:r>
      <w:proofErr w:type="gramStart"/>
      <w:r w:rsidR="0082312E"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>для</w:t>
      </w:r>
      <w:proofErr w:type="gramEnd"/>
      <w:r w:rsidR="0082312E"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 обучающегося</w:t>
      </w:r>
      <w:r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 качественн</w:t>
      </w:r>
      <w:r w:rsidR="0082312E"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ый </w:t>
      </w:r>
      <w:proofErr w:type="spellStart"/>
      <w:r w:rsidR="0082312E"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>видео-контент</w:t>
      </w:r>
      <w:proofErr w:type="spellEnd"/>
      <w:r w:rsidR="0082312E"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 в ещё более удобном и доступном формате.</w:t>
      </w:r>
      <w:r w:rsidR="004B4D99"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 </w:t>
      </w:r>
      <w:r w:rsidR="001D4EC9"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Основываясь на опыте </w:t>
      </w:r>
      <w:r w:rsidR="0082312E" w:rsidRPr="0074575E">
        <w:rPr>
          <w:rFonts w:ascii="Times New Roman" w:hAnsi="Times New Roman" w:cs="Times New Roman"/>
          <w:sz w:val="28"/>
          <w:szCs w:val="24"/>
          <w:shd w:val="clear" w:color="auto" w:fill="F8F8F8"/>
          <w:lang w:val="en-US"/>
        </w:rPr>
        <w:t>Welcome</w:t>
      </w:r>
      <w:r w:rsidR="0082312E"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>-курс</w:t>
      </w:r>
      <w:r w:rsidR="001D4EC9">
        <w:rPr>
          <w:rFonts w:ascii="Times New Roman" w:hAnsi="Times New Roman" w:cs="Times New Roman"/>
          <w:sz w:val="28"/>
          <w:szCs w:val="24"/>
          <w:shd w:val="clear" w:color="auto" w:fill="F8F8F8"/>
        </w:rPr>
        <w:t>а</w:t>
      </w:r>
      <w:r w:rsidR="0082312E"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>, состоя</w:t>
      </w:r>
      <w:r w:rsidR="0074575E"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>ще</w:t>
      </w:r>
      <w:r w:rsidR="001D4EC9">
        <w:rPr>
          <w:rFonts w:ascii="Times New Roman" w:hAnsi="Times New Roman" w:cs="Times New Roman"/>
          <w:sz w:val="28"/>
          <w:szCs w:val="24"/>
          <w:shd w:val="clear" w:color="auto" w:fill="F8F8F8"/>
        </w:rPr>
        <w:t>го</w:t>
      </w:r>
      <w:r w:rsidR="0074575E"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 из 11 </w:t>
      </w:r>
      <w:proofErr w:type="spellStart"/>
      <w:r w:rsidR="0074575E"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>онлайн-уроков</w:t>
      </w:r>
      <w:proofErr w:type="spellEnd"/>
      <w:r w:rsidR="0074575E"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, </w:t>
      </w:r>
      <w:r w:rsidR="001D4EC9">
        <w:rPr>
          <w:rFonts w:ascii="Times New Roman" w:hAnsi="Times New Roman" w:cs="Times New Roman"/>
          <w:sz w:val="28"/>
          <w:szCs w:val="24"/>
          <w:shd w:val="clear" w:color="auto" w:fill="F8F8F8"/>
        </w:rPr>
        <w:t>наша команда создала второй курс с</w:t>
      </w:r>
      <w:r w:rsidR="0074575E"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 5 </w:t>
      </w:r>
      <w:proofErr w:type="spellStart"/>
      <w:r w:rsidR="0074575E"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>онлайн-заняти</w:t>
      </w:r>
      <w:r w:rsidR="001D4EC9">
        <w:rPr>
          <w:rFonts w:ascii="Times New Roman" w:hAnsi="Times New Roman" w:cs="Times New Roman"/>
          <w:sz w:val="28"/>
          <w:szCs w:val="24"/>
          <w:shd w:val="clear" w:color="auto" w:fill="F8F8F8"/>
        </w:rPr>
        <w:t>ями</w:t>
      </w:r>
      <w:proofErr w:type="spellEnd"/>
      <w:r w:rsidR="001D4EC9">
        <w:rPr>
          <w:rFonts w:ascii="Times New Roman" w:hAnsi="Times New Roman" w:cs="Times New Roman"/>
          <w:sz w:val="28"/>
          <w:szCs w:val="24"/>
          <w:shd w:val="clear" w:color="auto" w:fill="F8F8F8"/>
        </w:rPr>
        <w:t>,</w:t>
      </w:r>
      <w:r w:rsidR="0082312E"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 по теме социального партнерства.</w:t>
      </w:r>
    </w:p>
    <w:p w:rsidR="00105510" w:rsidRDefault="004B4D99" w:rsidP="009A4DFC">
      <w:pPr>
        <w:pStyle w:val="1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ОЖИДАЕМЫЕ РЕЗУЛЬТАТЫ</w:t>
      </w:r>
      <w:r w:rsidRPr="003F037E">
        <w:rPr>
          <w:rFonts w:ascii="Times New Roman" w:hAnsi="Times New Roman" w:cs="Times New Roman"/>
          <w:shd w:val="clear" w:color="auto" w:fill="FFFFFF"/>
        </w:rPr>
        <w:t xml:space="preserve"> ОНЛАЙН-ПРОЕКТА:</w:t>
      </w:r>
    </w:p>
    <w:p w:rsidR="009A4DFC" w:rsidRPr="009A4DFC" w:rsidRDefault="009A4DFC" w:rsidP="009A4DFC"/>
    <w:p w:rsidR="007A25B7" w:rsidRPr="004B4D99" w:rsidRDefault="00DA0FC5" w:rsidP="004B75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Реализация проекта должна</w:t>
      </w:r>
      <w:r w:rsidR="004B4D99" w:rsidRPr="004B4D99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 способствовать повышению правовой гр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амотности трудящихся</w:t>
      </w:r>
      <w:r w:rsidR="009F57C3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 </w:t>
      </w:r>
      <w:r w:rsidR="004B4D99" w:rsidRPr="004B4D99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в сфере социально-трудовых отношений на каждом конкретном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 предприятии и области в целом</w:t>
      </w:r>
      <w:r w:rsidR="004B4D99" w:rsidRPr="004B4D99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, развитию системы социального партнерства на </w:t>
      </w:r>
      <w:r w:rsidR="005725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всех </w:t>
      </w:r>
      <w:r w:rsidR="004B4D99" w:rsidRPr="004B4D99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уровнях.</w:t>
      </w:r>
    </w:p>
    <w:p w:rsidR="00635634" w:rsidRDefault="006F7B7F" w:rsidP="006F7B7F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4"/>
          <w:shd w:val="clear" w:color="auto" w:fill="F8F8F8"/>
        </w:rPr>
      </w:pP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8F8F8"/>
        </w:rPr>
        <w:t>Онлайн-</w:t>
      </w:r>
      <w:r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>курсы</w:t>
      </w:r>
      <w:proofErr w:type="spellEnd"/>
      <w:r w:rsidRPr="0074575E"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 все</w:t>
      </w:r>
      <w:r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 более становятся популярными. В 2022 году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 </w:t>
      </w:r>
      <w:proofErr w:type="gram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обучение по </w:t>
      </w:r>
      <w:r w:rsidRPr="009A4DFC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курсу</w:t>
      </w:r>
      <w:proofErr w:type="gram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 «</w:t>
      </w:r>
      <w:proofErr w:type="spellStart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Про-профсоюз</w:t>
      </w:r>
      <w:proofErr w:type="spellEnd"/>
      <w:r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» в Ростовской области прошли более </w:t>
      </w:r>
      <w:r w:rsidR="00635634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302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 человек</w:t>
      </w:r>
      <w:r>
        <w:rPr>
          <w:rFonts w:ascii="Times New Roman" w:hAnsi="Times New Roman" w:cs="Times New Roman"/>
          <w:sz w:val="28"/>
          <w:szCs w:val="24"/>
          <w:shd w:val="clear" w:color="auto" w:fill="F8F8F8"/>
        </w:rPr>
        <w:t>. Если учесть среднюю статистику по просмотрам курса в Ростовской области и при правильной популяризации курса на все 89 регионов страны</w:t>
      </w:r>
      <w:r w:rsidR="00635634">
        <w:rPr>
          <w:rFonts w:ascii="Times New Roman" w:hAnsi="Times New Roman" w:cs="Times New Roman"/>
          <w:sz w:val="28"/>
          <w:szCs w:val="24"/>
          <w:shd w:val="clear" w:color="auto" w:fill="F8F8F8"/>
        </w:rPr>
        <w:t>,</w:t>
      </w:r>
      <w:r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 среднее число обучившихся может достигнуть </w:t>
      </w:r>
      <w:r w:rsidR="00635634"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26878 человек. </w:t>
      </w:r>
    </w:p>
    <w:p w:rsidR="006F7B7F" w:rsidRPr="004D062B" w:rsidRDefault="006F7B7F" w:rsidP="006F7B7F">
      <w:pPr>
        <w:pStyle w:val="a6"/>
        <w:ind w:left="0" w:firstLine="851"/>
        <w:jc w:val="both"/>
        <w:rPr>
          <w:rFonts w:ascii="Times New Roman" w:hAnsi="Times New Roman" w:cs="Times New Roman"/>
          <w:color w:val="282828"/>
          <w:sz w:val="28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Эта цифра говорит о довольно высоком уровне </w:t>
      </w:r>
      <w:r w:rsidR="00635634">
        <w:rPr>
          <w:rFonts w:ascii="Times New Roman" w:hAnsi="Times New Roman" w:cs="Times New Roman"/>
          <w:sz w:val="28"/>
          <w:szCs w:val="24"/>
          <w:shd w:val="clear" w:color="auto" w:fill="F8F8F8"/>
        </w:rPr>
        <w:t>возможности обучения</w:t>
      </w:r>
      <w:r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 людей </w:t>
      </w:r>
      <w:proofErr w:type="gramStart"/>
      <w:r>
        <w:rPr>
          <w:rFonts w:ascii="Times New Roman" w:hAnsi="Times New Roman" w:cs="Times New Roman"/>
          <w:sz w:val="28"/>
          <w:szCs w:val="24"/>
          <w:shd w:val="clear" w:color="auto" w:fill="F8F8F8"/>
        </w:rPr>
        <w:t>тематическим</w:t>
      </w:r>
      <w:proofErr w:type="gramEnd"/>
      <w:r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8F8F8"/>
        </w:rPr>
        <w:t>контентом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 в формате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8F8F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. Именно поэтому было принято решение о продолжении выпуска учебного курса </w:t>
      </w:r>
      <w:r w:rsidR="00635634">
        <w:rPr>
          <w:rFonts w:ascii="Times New Roman" w:hAnsi="Times New Roman" w:cs="Times New Roman"/>
          <w:sz w:val="28"/>
          <w:szCs w:val="28"/>
          <w:shd w:val="clear" w:color="auto" w:fill="F8F8F8"/>
        </w:rPr>
        <w:t>«СОЦИАЛЬНОЕ ПАРТНЕРСТВО»</w:t>
      </w:r>
      <w:r w:rsidR="00635634">
        <w:rPr>
          <w:rFonts w:ascii="Times New Roman" w:hAnsi="Times New Roman" w:cs="Times New Roman"/>
          <w:sz w:val="28"/>
          <w:szCs w:val="24"/>
          <w:shd w:val="clear" w:color="auto" w:fill="F8F8F8"/>
        </w:rPr>
        <w:t xml:space="preserve">. </w:t>
      </w:r>
    </w:p>
    <w:p w:rsidR="007A25B7" w:rsidRPr="004B4D99" w:rsidRDefault="007A25B7" w:rsidP="004B75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25B7" w:rsidRPr="004B4D99" w:rsidSect="0020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9FA"/>
    <w:multiLevelType w:val="hybridMultilevel"/>
    <w:tmpl w:val="6FF8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7F7D"/>
    <w:multiLevelType w:val="hybridMultilevel"/>
    <w:tmpl w:val="BFC4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D113F"/>
    <w:multiLevelType w:val="hybridMultilevel"/>
    <w:tmpl w:val="89DC45A6"/>
    <w:lvl w:ilvl="0" w:tplc="90D247E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1B911F6"/>
    <w:multiLevelType w:val="hybridMultilevel"/>
    <w:tmpl w:val="7A9C1D1A"/>
    <w:lvl w:ilvl="0" w:tplc="3EE438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33D3F"/>
    <w:multiLevelType w:val="hybridMultilevel"/>
    <w:tmpl w:val="883E3D86"/>
    <w:lvl w:ilvl="0" w:tplc="81D44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1AE3"/>
    <w:multiLevelType w:val="hybridMultilevel"/>
    <w:tmpl w:val="BF82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A39F5"/>
    <w:multiLevelType w:val="hybridMultilevel"/>
    <w:tmpl w:val="E45C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49703B"/>
    <w:multiLevelType w:val="multilevel"/>
    <w:tmpl w:val="9F6E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8C0F8B"/>
    <w:multiLevelType w:val="hybridMultilevel"/>
    <w:tmpl w:val="15E2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7307D"/>
    <w:multiLevelType w:val="hybridMultilevel"/>
    <w:tmpl w:val="CAF0E11E"/>
    <w:lvl w:ilvl="0" w:tplc="3EE438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92E4E"/>
    <w:multiLevelType w:val="hybridMultilevel"/>
    <w:tmpl w:val="8444BFBC"/>
    <w:lvl w:ilvl="0" w:tplc="7528F3E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6EB606BF"/>
    <w:multiLevelType w:val="hybridMultilevel"/>
    <w:tmpl w:val="E3F6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A57B9"/>
    <w:multiLevelType w:val="hybridMultilevel"/>
    <w:tmpl w:val="15EC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A25B7"/>
    <w:rsid w:val="000842E6"/>
    <w:rsid w:val="00085734"/>
    <w:rsid w:val="000D3BF1"/>
    <w:rsid w:val="000E4051"/>
    <w:rsid w:val="000F1ED1"/>
    <w:rsid w:val="000F45A8"/>
    <w:rsid w:val="00105510"/>
    <w:rsid w:val="00156DC6"/>
    <w:rsid w:val="00187190"/>
    <w:rsid w:val="001D4EC9"/>
    <w:rsid w:val="001E594F"/>
    <w:rsid w:val="002005AD"/>
    <w:rsid w:val="002301AE"/>
    <w:rsid w:val="00241A2E"/>
    <w:rsid w:val="0026079F"/>
    <w:rsid w:val="002C5DC9"/>
    <w:rsid w:val="00304940"/>
    <w:rsid w:val="003767F8"/>
    <w:rsid w:val="003923D9"/>
    <w:rsid w:val="003F037E"/>
    <w:rsid w:val="004A7B2B"/>
    <w:rsid w:val="004B4D99"/>
    <w:rsid w:val="004B752A"/>
    <w:rsid w:val="004D062B"/>
    <w:rsid w:val="0051033E"/>
    <w:rsid w:val="005143DC"/>
    <w:rsid w:val="00516457"/>
    <w:rsid w:val="00526FD7"/>
    <w:rsid w:val="00527124"/>
    <w:rsid w:val="00533639"/>
    <w:rsid w:val="00572512"/>
    <w:rsid w:val="00596A3F"/>
    <w:rsid w:val="005F2257"/>
    <w:rsid w:val="005F7374"/>
    <w:rsid w:val="006274EC"/>
    <w:rsid w:val="006346D1"/>
    <w:rsid w:val="00635634"/>
    <w:rsid w:val="006B7ADA"/>
    <w:rsid w:val="006C01A8"/>
    <w:rsid w:val="006F7B7F"/>
    <w:rsid w:val="0074575E"/>
    <w:rsid w:val="00761236"/>
    <w:rsid w:val="00765117"/>
    <w:rsid w:val="007866C6"/>
    <w:rsid w:val="00792968"/>
    <w:rsid w:val="007A25B7"/>
    <w:rsid w:val="008019FC"/>
    <w:rsid w:val="00812B59"/>
    <w:rsid w:val="0082253D"/>
    <w:rsid w:val="0082312E"/>
    <w:rsid w:val="00825CB2"/>
    <w:rsid w:val="00872AA8"/>
    <w:rsid w:val="008B3F1C"/>
    <w:rsid w:val="008D4A12"/>
    <w:rsid w:val="008F5294"/>
    <w:rsid w:val="008F6C08"/>
    <w:rsid w:val="009249EC"/>
    <w:rsid w:val="00927E04"/>
    <w:rsid w:val="009A43E7"/>
    <w:rsid w:val="009A4DFC"/>
    <w:rsid w:val="009C454D"/>
    <w:rsid w:val="009E271B"/>
    <w:rsid w:val="009F57C3"/>
    <w:rsid w:val="00A46532"/>
    <w:rsid w:val="00A62F0D"/>
    <w:rsid w:val="00A83EB5"/>
    <w:rsid w:val="00AA0A39"/>
    <w:rsid w:val="00AC4A2A"/>
    <w:rsid w:val="00AD75B6"/>
    <w:rsid w:val="00AE2B6D"/>
    <w:rsid w:val="00B62664"/>
    <w:rsid w:val="00BC12B5"/>
    <w:rsid w:val="00BE6604"/>
    <w:rsid w:val="00C5627D"/>
    <w:rsid w:val="00C921B1"/>
    <w:rsid w:val="00CF7861"/>
    <w:rsid w:val="00DA0FC5"/>
    <w:rsid w:val="00E07104"/>
    <w:rsid w:val="00F023F2"/>
    <w:rsid w:val="00F22916"/>
    <w:rsid w:val="00F25E6C"/>
    <w:rsid w:val="00F8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AD"/>
  </w:style>
  <w:style w:type="paragraph" w:styleId="1">
    <w:name w:val="heading 1"/>
    <w:basedOn w:val="a"/>
    <w:next w:val="a"/>
    <w:link w:val="10"/>
    <w:uiPriority w:val="9"/>
    <w:qFormat/>
    <w:rsid w:val="007A2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5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2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A25B7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7A25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25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7A25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9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1B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B4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4D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B4D99"/>
    <w:rPr>
      <w:rFonts w:ascii="Arial" w:eastAsia="Times New Roman" w:hAnsi="Arial" w:cs="Arial"/>
      <w:vanish/>
      <w:sz w:val="16"/>
      <w:szCs w:val="16"/>
    </w:rPr>
  </w:style>
  <w:style w:type="paragraph" w:customStyle="1" w:styleId="normal">
    <w:name w:val="normal"/>
    <w:rsid w:val="00DA0FC5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621">
              <w:marLeft w:val="-25"/>
              <w:marRight w:val="-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0501">
                      <w:marLeft w:val="0"/>
                      <w:marRight w:val="0"/>
                      <w:marTop w:val="0"/>
                      <w:marBottom w:val="1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2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86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5047">
                      <w:marLeft w:val="0"/>
                      <w:marRight w:val="0"/>
                      <w:marTop w:val="0"/>
                      <w:marBottom w:val="1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2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3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9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8498">
              <w:marLeft w:val="-25"/>
              <w:marRight w:val="-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9005">
                      <w:marLeft w:val="0"/>
                      <w:marRight w:val="0"/>
                      <w:marTop w:val="0"/>
                      <w:marBottom w:val="1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1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32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8991">
                      <w:marLeft w:val="0"/>
                      <w:marRight w:val="0"/>
                      <w:marTop w:val="0"/>
                      <w:marBottom w:val="1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7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5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7718">
              <w:marLeft w:val="-25"/>
              <w:marRight w:val="-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7175">
                      <w:marLeft w:val="0"/>
                      <w:marRight w:val="0"/>
                      <w:marTop w:val="0"/>
                      <w:marBottom w:val="1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58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2101">
                      <w:marLeft w:val="0"/>
                      <w:marRight w:val="0"/>
                      <w:marTop w:val="0"/>
                      <w:marBottom w:val="1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199"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1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7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0652"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511"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2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9292"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9"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647"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darnost.org/special/Prize-Trade-Union-Vanguard/profsoyuznyy-avangard-2023/podat-zayavk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660E4-5DD6-4BC9-A8CC-246C549D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pc-710</dc:creator>
  <cp:keywords/>
  <dc:description/>
  <cp:lastModifiedBy>pc-710</cp:lastModifiedBy>
  <cp:revision>36</cp:revision>
  <cp:lastPrinted>2023-05-31T06:34:00Z</cp:lastPrinted>
  <dcterms:created xsi:type="dcterms:W3CDTF">2021-06-10T06:55:00Z</dcterms:created>
  <dcterms:modified xsi:type="dcterms:W3CDTF">2023-05-31T08:23:00Z</dcterms:modified>
</cp:coreProperties>
</file>