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29" w:rsidRPr="00A54B29" w:rsidRDefault="00A54B29" w:rsidP="00A54B29">
      <w:pPr>
        <w:spacing w:after="0"/>
        <w:rPr>
          <w:rFonts w:ascii="Monotype Corsiva" w:hAnsi="Monotype Corsiva"/>
          <w:b/>
          <w:color w:val="17365D" w:themeColor="text2" w:themeShade="BF"/>
          <w:sz w:val="72"/>
          <w:szCs w:val="72"/>
        </w:rPr>
      </w:pPr>
    </w:p>
    <w:p w:rsidR="00A54B29" w:rsidRPr="00A54B29" w:rsidRDefault="00A54B29" w:rsidP="00A54B29">
      <w:pPr>
        <w:pStyle w:val="a3"/>
        <w:spacing w:after="0"/>
        <w:jc w:val="center"/>
        <w:rPr>
          <w:rFonts w:ascii="Monotype Corsiva" w:hAnsi="Monotype Corsiva"/>
          <w:b/>
          <w:color w:val="17365D" w:themeColor="text2" w:themeShade="BF"/>
          <w:sz w:val="76"/>
          <w:szCs w:val="76"/>
        </w:rPr>
      </w:pPr>
      <w:r w:rsidRPr="00A54B29">
        <w:rPr>
          <w:rFonts w:ascii="Monotype Corsiva" w:hAnsi="Monotype Corsiva"/>
          <w:b/>
          <w:color w:val="17365D" w:themeColor="text2" w:themeShade="BF"/>
          <w:sz w:val="76"/>
          <w:szCs w:val="76"/>
        </w:rPr>
        <w:t>Профсоюзы – это добровольные</w:t>
      </w:r>
      <w:r>
        <w:rPr>
          <w:rFonts w:ascii="Monotype Corsiva" w:hAnsi="Monotype Corsiva"/>
          <w:b/>
          <w:color w:val="17365D" w:themeColor="text2" w:themeShade="BF"/>
          <w:sz w:val="76"/>
          <w:szCs w:val="76"/>
        </w:rPr>
        <w:t xml:space="preserve"> общественные объединения граждан</w:t>
      </w:r>
      <w:r w:rsidRPr="00A54B29">
        <w:rPr>
          <w:rFonts w:ascii="Monotype Corsiva" w:hAnsi="Monotype Corsiva"/>
          <w:b/>
          <w:color w:val="17365D" w:themeColor="text2" w:themeShade="BF"/>
          <w:sz w:val="76"/>
          <w:szCs w:val="76"/>
        </w:rPr>
        <w:t>, объединяющие трудящихся, связанных общими интересами по роду их деятельности на производстве, в сфере обслуживания и культуры, создаваемые в целях представительства и защиты их социально-трудовых прав и интересов.</w:t>
      </w:r>
    </w:p>
    <w:p w:rsidR="005A792E" w:rsidRDefault="005A792E" w:rsidP="00A54B29">
      <w:pPr>
        <w:jc w:val="center"/>
        <w:rPr>
          <w:color w:val="17365D" w:themeColor="text2" w:themeShade="BF"/>
        </w:rPr>
      </w:pPr>
    </w:p>
    <w:p w:rsidR="00A54B29" w:rsidRDefault="00A54B29" w:rsidP="00A54B29">
      <w:pPr>
        <w:jc w:val="center"/>
        <w:rPr>
          <w:color w:val="17365D" w:themeColor="text2" w:themeShade="BF"/>
        </w:rPr>
      </w:pPr>
    </w:p>
    <w:p w:rsidR="00A54B29" w:rsidRDefault="00A54B29" w:rsidP="00A54B29">
      <w:pPr>
        <w:jc w:val="center"/>
        <w:rPr>
          <w:color w:val="17365D" w:themeColor="text2" w:themeShade="BF"/>
        </w:rPr>
      </w:pPr>
    </w:p>
    <w:p w:rsidR="00A54B29" w:rsidRDefault="00A54B29" w:rsidP="00A54B29">
      <w:pPr>
        <w:jc w:val="center"/>
        <w:rPr>
          <w:rFonts w:ascii="Monotype Corsiva" w:hAnsi="Monotype Corsiva"/>
          <w:b/>
          <w:color w:val="17365D" w:themeColor="text2" w:themeShade="BF"/>
          <w:sz w:val="76"/>
          <w:szCs w:val="76"/>
        </w:rPr>
      </w:pPr>
    </w:p>
    <w:p w:rsidR="00A54B29" w:rsidRDefault="00A54B29" w:rsidP="00A54B29">
      <w:pPr>
        <w:jc w:val="center"/>
        <w:rPr>
          <w:rFonts w:ascii="Monotype Corsiva" w:hAnsi="Monotype Corsiva"/>
          <w:b/>
          <w:color w:val="632423" w:themeColor="accent2" w:themeShade="80"/>
          <w:sz w:val="76"/>
          <w:szCs w:val="76"/>
        </w:rPr>
      </w:pPr>
      <w:r w:rsidRPr="00A54B29">
        <w:rPr>
          <w:rFonts w:ascii="Monotype Corsiva" w:hAnsi="Monotype Corsiva"/>
          <w:b/>
          <w:color w:val="632423" w:themeColor="accent2" w:themeShade="80"/>
          <w:sz w:val="76"/>
          <w:szCs w:val="76"/>
        </w:rPr>
        <w:t>Трудовой договор – это соглашение между работодателем и работником, в соответствии с которым работодатель обязуется предоставить определенную работу, а работник обязуется выполнять предусмотренную этим соглашением трудовую функцию.</w:t>
      </w:r>
    </w:p>
    <w:p w:rsidR="00A54B29" w:rsidRDefault="00A54B29" w:rsidP="00A54B29">
      <w:pPr>
        <w:jc w:val="center"/>
        <w:rPr>
          <w:rFonts w:ascii="Monotype Corsiva" w:hAnsi="Monotype Corsiva"/>
          <w:b/>
          <w:color w:val="632423" w:themeColor="accent2" w:themeShade="80"/>
          <w:sz w:val="76"/>
          <w:szCs w:val="76"/>
        </w:rPr>
      </w:pPr>
    </w:p>
    <w:p w:rsidR="00A54B29" w:rsidRDefault="00A54B29" w:rsidP="00A54B29">
      <w:pPr>
        <w:jc w:val="center"/>
        <w:rPr>
          <w:rFonts w:ascii="Monotype Corsiva" w:hAnsi="Monotype Corsiva"/>
          <w:b/>
          <w:color w:val="632423" w:themeColor="accent2" w:themeShade="80"/>
          <w:sz w:val="76"/>
          <w:szCs w:val="76"/>
        </w:rPr>
      </w:pPr>
    </w:p>
    <w:p w:rsidR="00A54B29" w:rsidRDefault="00A54B29" w:rsidP="00A54B29">
      <w:pPr>
        <w:jc w:val="center"/>
        <w:rPr>
          <w:rFonts w:ascii="Monotype Corsiva" w:hAnsi="Monotype Corsiva"/>
          <w:b/>
          <w:color w:val="632423" w:themeColor="accent2" w:themeShade="80"/>
          <w:sz w:val="76"/>
          <w:szCs w:val="76"/>
        </w:rPr>
      </w:pPr>
    </w:p>
    <w:p w:rsidR="00A54B29" w:rsidRP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 xml:space="preserve">Трудовое право – это отрасль права, </w:t>
      </w:r>
    </w:p>
    <w:p w:rsidR="00A54B29" w:rsidRP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  <w:proofErr w:type="gramStart"/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>которая</w:t>
      </w:r>
      <w:proofErr w:type="gramEnd"/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 xml:space="preserve"> регулирует комплекс </w:t>
      </w:r>
    </w:p>
    <w:p w:rsidR="00A54B29" w:rsidRP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 xml:space="preserve">общественных отношений, </w:t>
      </w:r>
    </w:p>
    <w:p w:rsidR="00A54B29" w:rsidRP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  <w:proofErr w:type="gramStart"/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>связанных</w:t>
      </w:r>
      <w:proofErr w:type="gramEnd"/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 xml:space="preserve"> с применением труда и связанных </w:t>
      </w:r>
    </w:p>
    <w:p w:rsid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  <w:r w:rsidRPr="00A54B29">
        <w:rPr>
          <w:rFonts w:ascii="Monotype Corsiva" w:hAnsi="Monotype Corsiva"/>
          <w:b/>
          <w:color w:val="404040" w:themeColor="text1" w:themeTint="BF"/>
          <w:sz w:val="76"/>
          <w:szCs w:val="76"/>
        </w:rPr>
        <w:t>с ним отношений.</w:t>
      </w:r>
    </w:p>
    <w:p w:rsid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</w:p>
    <w:p w:rsidR="00A54B29" w:rsidRDefault="00A54B29" w:rsidP="00A54B29">
      <w:pPr>
        <w:jc w:val="center"/>
        <w:rPr>
          <w:rFonts w:ascii="Monotype Corsiva" w:hAnsi="Monotype Corsiva"/>
          <w:b/>
          <w:color w:val="404040" w:themeColor="text1" w:themeTint="BF"/>
          <w:sz w:val="76"/>
          <w:szCs w:val="76"/>
        </w:rPr>
      </w:pPr>
    </w:p>
    <w:p w:rsidR="00563DDA" w:rsidRPr="00563DDA" w:rsidRDefault="00563DDA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lastRenderedPageBreak/>
        <w:t xml:space="preserve">Труд – это </w:t>
      </w:r>
      <w:proofErr w:type="gramStart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>осознанная</w:t>
      </w:r>
      <w:proofErr w:type="gramEnd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, </w:t>
      </w:r>
      <w:proofErr w:type="spellStart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>энергозатратная</w:t>
      </w:r>
      <w:proofErr w:type="spellEnd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общепризнанная целесообразной </w:t>
      </w:r>
    </w:p>
    <w:p w:rsidR="00563DDA" w:rsidRPr="00563DDA" w:rsidRDefault="00563DDA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деятельность человека, </w:t>
      </w:r>
    </w:p>
    <w:p w:rsidR="00563DDA" w:rsidRPr="00563DDA" w:rsidRDefault="00563DDA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proofErr w:type="gramStart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>требующая</w:t>
      </w:r>
      <w:proofErr w:type="gramEnd"/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приложения усилий </w:t>
      </w:r>
    </w:p>
    <w:p w:rsidR="00563DDA" w:rsidRPr="00563DDA" w:rsidRDefault="00563DDA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и осуществления работы. </w:t>
      </w:r>
    </w:p>
    <w:p w:rsidR="00A54B29" w:rsidRDefault="00563DDA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 w:rsidRPr="00563DDA">
        <w:rPr>
          <w:rFonts w:ascii="Monotype Corsiva" w:hAnsi="Monotype Corsiva"/>
          <w:b/>
          <w:color w:val="4F6228" w:themeColor="accent3" w:themeShade="80"/>
          <w:sz w:val="76"/>
          <w:szCs w:val="76"/>
        </w:rPr>
        <w:t>С помощью труда человек видоизменяет предметы и приспосабливает их для удовлетворения своих потребностей.</w:t>
      </w:r>
    </w:p>
    <w:p w:rsidR="00D334A3" w:rsidRPr="00D334A3" w:rsidRDefault="00563DDA" w:rsidP="00563DDA">
      <w:pPr>
        <w:jc w:val="center"/>
        <w:rPr>
          <w:rFonts w:ascii="Monotype Corsiva" w:hAnsi="Monotype Corsiva"/>
          <w:b/>
          <w:color w:val="C00000"/>
          <w:sz w:val="76"/>
          <w:szCs w:val="76"/>
        </w:rPr>
      </w:pPr>
      <w:r w:rsidRPr="00D334A3">
        <w:rPr>
          <w:rFonts w:ascii="Monotype Corsiva" w:hAnsi="Monotype Corsiva"/>
          <w:b/>
          <w:color w:val="C00000"/>
          <w:sz w:val="76"/>
          <w:szCs w:val="76"/>
        </w:rPr>
        <w:lastRenderedPageBreak/>
        <w:t xml:space="preserve">Качество жизни – это социально-экономическая категория, представляющая обобщение понятия «уровень жизни»; </w:t>
      </w:r>
    </w:p>
    <w:p w:rsidR="00563DDA" w:rsidRDefault="00563DDA" w:rsidP="00563DDA">
      <w:pPr>
        <w:jc w:val="center"/>
        <w:rPr>
          <w:rFonts w:ascii="Monotype Corsiva" w:hAnsi="Monotype Corsiva"/>
          <w:b/>
          <w:color w:val="C00000"/>
          <w:sz w:val="76"/>
          <w:szCs w:val="76"/>
        </w:rPr>
      </w:pPr>
      <w:r w:rsidRPr="00D334A3">
        <w:rPr>
          <w:rFonts w:ascii="Monotype Corsiva" w:hAnsi="Monotype Corsiva"/>
          <w:b/>
          <w:color w:val="C00000"/>
          <w:sz w:val="76"/>
          <w:szCs w:val="76"/>
        </w:rPr>
        <w:t>включает в себя уровень потребления материальных благ, удовлетворение духовных, образовательных потребностей, здоровье, продолжительность жизни, условия среды, окружающей человека, морально-психологический климат, душевный комфорт.</w:t>
      </w:r>
    </w:p>
    <w:p w:rsidR="00D334A3" w:rsidRDefault="00D334A3" w:rsidP="00563DDA">
      <w:pPr>
        <w:jc w:val="center"/>
        <w:rPr>
          <w:rFonts w:ascii="Monotype Corsiva" w:hAnsi="Monotype Corsiva"/>
          <w:b/>
          <w:color w:val="C00000"/>
          <w:sz w:val="76"/>
          <w:szCs w:val="76"/>
        </w:rPr>
      </w:pPr>
    </w:p>
    <w:p w:rsidR="00D334A3" w:rsidRPr="00D334A3" w:rsidRDefault="00D334A3" w:rsidP="00563DDA">
      <w:pPr>
        <w:jc w:val="center"/>
        <w:rPr>
          <w:rFonts w:ascii="Monotype Corsiva" w:hAnsi="Monotype Corsiva"/>
          <w:b/>
          <w:sz w:val="76"/>
          <w:szCs w:val="76"/>
        </w:rPr>
      </w:pPr>
      <w:r w:rsidRPr="00D334A3">
        <w:rPr>
          <w:rFonts w:ascii="Monotype Corsiva" w:hAnsi="Monotype Corsiva"/>
          <w:b/>
          <w:sz w:val="76"/>
          <w:szCs w:val="76"/>
        </w:rPr>
        <w:t xml:space="preserve">Минимальный размер </w:t>
      </w:r>
    </w:p>
    <w:p w:rsidR="00D334A3" w:rsidRDefault="00D334A3" w:rsidP="00563DDA">
      <w:pPr>
        <w:jc w:val="center"/>
        <w:rPr>
          <w:rFonts w:ascii="Monotype Corsiva" w:hAnsi="Monotype Corsiva"/>
          <w:b/>
          <w:sz w:val="76"/>
          <w:szCs w:val="76"/>
        </w:rPr>
      </w:pPr>
      <w:r w:rsidRPr="00D334A3">
        <w:rPr>
          <w:rFonts w:ascii="Monotype Corsiva" w:hAnsi="Monotype Corsiva"/>
          <w:b/>
          <w:sz w:val="76"/>
          <w:szCs w:val="76"/>
        </w:rPr>
        <w:t>оплаты труда (МРОТ) – это законодательно установленный минимум, применяемый для регулирования оплаты труда, установления размеров пособия по временной нетрудоспособности.</w:t>
      </w:r>
    </w:p>
    <w:p w:rsidR="00D334A3" w:rsidRDefault="00D334A3" w:rsidP="00563DDA">
      <w:pPr>
        <w:jc w:val="center"/>
        <w:rPr>
          <w:rFonts w:ascii="Monotype Corsiva" w:hAnsi="Monotype Corsiva"/>
          <w:b/>
          <w:sz w:val="76"/>
          <w:szCs w:val="76"/>
        </w:rPr>
      </w:pPr>
    </w:p>
    <w:p w:rsidR="00D334A3" w:rsidRPr="00D334A3" w:rsidRDefault="00D334A3" w:rsidP="00563DDA">
      <w:pPr>
        <w:jc w:val="center"/>
        <w:rPr>
          <w:rFonts w:ascii="Monotype Corsiva" w:hAnsi="Monotype Corsiva"/>
          <w:b/>
          <w:color w:val="0F243E" w:themeColor="text2" w:themeShade="80"/>
          <w:sz w:val="76"/>
          <w:szCs w:val="76"/>
        </w:rPr>
      </w:pPr>
      <w:r w:rsidRPr="00D334A3">
        <w:rPr>
          <w:rFonts w:ascii="Monotype Corsiva" w:hAnsi="Monotype Corsiva"/>
          <w:b/>
          <w:color w:val="0F243E" w:themeColor="text2" w:themeShade="80"/>
          <w:sz w:val="76"/>
          <w:szCs w:val="76"/>
        </w:rPr>
        <w:lastRenderedPageBreak/>
        <w:t xml:space="preserve">Работник – это физическое лицо, </w:t>
      </w:r>
    </w:p>
    <w:p w:rsidR="00D334A3" w:rsidRDefault="00D334A3" w:rsidP="00563DDA">
      <w:pPr>
        <w:jc w:val="center"/>
        <w:rPr>
          <w:rFonts w:ascii="Monotype Corsiva" w:hAnsi="Monotype Corsiva"/>
          <w:b/>
          <w:color w:val="0F243E" w:themeColor="text2" w:themeShade="80"/>
          <w:sz w:val="76"/>
          <w:szCs w:val="76"/>
        </w:rPr>
      </w:pPr>
      <w:proofErr w:type="gramStart"/>
      <w:r w:rsidRPr="00D334A3">
        <w:rPr>
          <w:rFonts w:ascii="Monotype Corsiva" w:hAnsi="Monotype Corsiva"/>
          <w:b/>
          <w:color w:val="0F243E" w:themeColor="text2" w:themeShade="80"/>
          <w:sz w:val="76"/>
          <w:szCs w:val="76"/>
        </w:rPr>
        <w:t>вступившее</w:t>
      </w:r>
      <w:proofErr w:type="gramEnd"/>
      <w:r w:rsidRPr="00D334A3">
        <w:rPr>
          <w:rFonts w:ascii="Monotype Corsiva" w:hAnsi="Monotype Corsiva"/>
          <w:b/>
          <w:color w:val="0F243E" w:themeColor="text2" w:themeShade="80"/>
          <w:sz w:val="76"/>
          <w:szCs w:val="76"/>
        </w:rPr>
        <w:t xml:space="preserve"> в трудовые отношения с работодателем. Вступать в трудовые отношения в качестве работников имеют право лица, достигшие возраста 16-ти лет, а в случаях и порядке, которые установлены настоящим Кодексом, - также лица, не достигшие указанного возраста.</w:t>
      </w:r>
    </w:p>
    <w:p w:rsidR="00D334A3" w:rsidRDefault="00D334A3" w:rsidP="00563DDA">
      <w:pPr>
        <w:jc w:val="center"/>
        <w:rPr>
          <w:rFonts w:ascii="Monotype Corsiva" w:hAnsi="Monotype Corsiva"/>
          <w:b/>
          <w:color w:val="0F243E" w:themeColor="text2" w:themeShade="80"/>
          <w:sz w:val="76"/>
          <w:szCs w:val="76"/>
        </w:rPr>
      </w:pPr>
    </w:p>
    <w:p w:rsidR="00D334A3" w:rsidRDefault="00D334A3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 w:rsidRPr="00AE2393">
        <w:rPr>
          <w:rFonts w:ascii="Monotype Corsiva" w:hAnsi="Monotype Corsiva"/>
          <w:b/>
          <w:color w:val="4F6228" w:themeColor="accent3" w:themeShade="80"/>
          <w:sz w:val="76"/>
          <w:szCs w:val="76"/>
        </w:rPr>
        <w:lastRenderedPageBreak/>
        <w:t>Работодатель – это физическое лицо либо юридическое лицо (организация), вступившее в трудовые отношения с работником. В случаях</w:t>
      </w:r>
      <w:proofErr w:type="gramStart"/>
      <w:r w:rsidRPr="00AE2393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,</w:t>
      </w:r>
      <w:proofErr w:type="gramEnd"/>
      <w:r w:rsidRPr="00AE2393">
        <w:rPr>
          <w:rFonts w:ascii="Monotype Corsiva" w:hAnsi="Monotype Corsiva"/>
          <w:b/>
          <w:color w:val="4F6228" w:themeColor="accent3" w:themeShade="80"/>
          <w:sz w:val="76"/>
          <w:szCs w:val="76"/>
        </w:rPr>
        <w:t>предусмотренных федеральными законами, в качестве работодателя может выступать иной субъект, наделенный правом заключать трудовые</w:t>
      </w:r>
      <w:r w:rsidR="00AE2393" w:rsidRPr="00AE2393"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договоры (ст.20 Трудового кодекса РФ в ред. Федерального закона от 30.06.2006 №90-ФЗ</w:t>
      </w:r>
      <w:r w:rsidR="00AE2393" w:rsidRPr="004765A3">
        <w:rPr>
          <w:rFonts w:ascii="Monotype Corsiva" w:hAnsi="Monotype Corsiva"/>
          <w:b/>
          <w:color w:val="4F6228" w:themeColor="accent3" w:themeShade="80"/>
          <w:sz w:val="76"/>
          <w:szCs w:val="76"/>
        </w:rPr>
        <w:t>)</w:t>
      </w:r>
      <w:r w:rsidR="00AE2393" w:rsidRPr="00AE2393">
        <w:rPr>
          <w:rFonts w:ascii="Monotype Corsiva" w:hAnsi="Monotype Corsiva"/>
          <w:b/>
          <w:color w:val="4F6228" w:themeColor="accent3" w:themeShade="80"/>
          <w:sz w:val="76"/>
          <w:szCs w:val="76"/>
        </w:rPr>
        <w:t>.</w:t>
      </w:r>
    </w:p>
    <w:p w:rsidR="00AE2393" w:rsidRDefault="00AE2393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</w:p>
    <w:p w:rsidR="00AE2393" w:rsidRDefault="00AE2393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</w:p>
    <w:p w:rsidR="00AE2393" w:rsidRDefault="00AE2393" w:rsidP="00563DDA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Потребительская корзина – это </w:t>
      </w:r>
    </w:p>
    <w:p w:rsidR="00AE2393" w:rsidRDefault="00AE2393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набор товаров  услуг, </w:t>
      </w:r>
    </w:p>
    <w:p w:rsidR="00AE2393" w:rsidRDefault="00AE2393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proofErr w:type="gramStart"/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>необходимых</w:t>
      </w:r>
      <w:proofErr w:type="gramEnd"/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для удовлетворения </w:t>
      </w:r>
    </w:p>
    <w:p w:rsidR="00AE2393" w:rsidRDefault="00AE2393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>первоочередных потребностей человека, обеспечения здоровья и жизнедеятельности.</w:t>
      </w:r>
    </w:p>
    <w:p w:rsidR="00530D6C" w:rsidRDefault="00530D6C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</w:p>
    <w:p w:rsidR="00530D6C" w:rsidRDefault="00530D6C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</w:p>
    <w:p w:rsidR="00530D6C" w:rsidRPr="003C4985" w:rsidRDefault="00530D6C" w:rsidP="00530D6C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</w:p>
    <w:p w:rsidR="00530D6C" w:rsidRPr="003C4985" w:rsidRDefault="00530D6C" w:rsidP="00530D6C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  <w:r w:rsidRPr="003C4985">
        <w:rPr>
          <w:rFonts w:ascii="Monotype Corsiva" w:hAnsi="Monotype Corsiva"/>
          <w:b/>
          <w:color w:val="215868" w:themeColor="accent5" w:themeShade="80"/>
          <w:sz w:val="76"/>
          <w:szCs w:val="76"/>
        </w:rPr>
        <w:t xml:space="preserve">Прожиточный минимум – это </w:t>
      </w:r>
    </w:p>
    <w:p w:rsidR="00530D6C" w:rsidRPr="003C4985" w:rsidRDefault="00530D6C" w:rsidP="00AE2393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  <w:r w:rsidRPr="003C4985">
        <w:rPr>
          <w:rFonts w:ascii="Monotype Corsiva" w:hAnsi="Monotype Corsiva"/>
          <w:b/>
          <w:color w:val="215868" w:themeColor="accent5" w:themeShade="80"/>
          <w:sz w:val="76"/>
          <w:szCs w:val="76"/>
        </w:rPr>
        <w:t xml:space="preserve">стоимостная оценка </w:t>
      </w:r>
    </w:p>
    <w:p w:rsidR="00530D6C" w:rsidRPr="003C4985" w:rsidRDefault="00530D6C" w:rsidP="00AE2393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  <w:r w:rsidRPr="003C4985">
        <w:rPr>
          <w:rFonts w:ascii="Monotype Corsiva" w:hAnsi="Monotype Corsiva"/>
          <w:b/>
          <w:color w:val="215868" w:themeColor="accent5" w:themeShade="80"/>
          <w:sz w:val="76"/>
          <w:szCs w:val="76"/>
        </w:rPr>
        <w:t xml:space="preserve">потребительской корзины, </w:t>
      </w:r>
    </w:p>
    <w:p w:rsidR="00530D6C" w:rsidRPr="003C4985" w:rsidRDefault="00530D6C" w:rsidP="00AE2393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  <w:r w:rsidRPr="003C4985">
        <w:rPr>
          <w:rFonts w:ascii="Monotype Corsiva" w:hAnsi="Monotype Corsiva"/>
          <w:b/>
          <w:color w:val="215868" w:themeColor="accent5" w:themeShade="80"/>
          <w:sz w:val="76"/>
          <w:szCs w:val="76"/>
        </w:rPr>
        <w:t>а также обязательные платежи и сборы.</w:t>
      </w:r>
    </w:p>
    <w:p w:rsidR="003C4985" w:rsidRPr="003C4985" w:rsidRDefault="003C4985" w:rsidP="00AE2393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</w:p>
    <w:p w:rsidR="003C4985" w:rsidRPr="003C4985" w:rsidRDefault="003C4985" w:rsidP="00AE2393">
      <w:pPr>
        <w:jc w:val="center"/>
        <w:rPr>
          <w:rFonts w:ascii="Monotype Corsiva" w:hAnsi="Monotype Corsiva"/>
          <w:b/>
          <w:color w:val="215868" w:themeColor="accent5" w:themeShade="80"/>
          <w:sz w:val="76"/>
          <w:szCs w:val="76"/>
        </w:rPr>
      </w:pPr>
    </w:p>
    <w:p w:rsidR="003C4985" w:rsidRDefault="003C4985" w:rsidP="00AE2393">
      <w:pPr>
        <w:jc w:val="center"/>
        <w:rPr>
          <w:rFonts w:ascii="Monotype Corsiva" w:hAnsi="Monotype Corsiva"/>
          <w:b/>
          <w:color w:val="4F6228" w:themeColor="accent3" w:themeShade="80"/>
          <w:sz w:val="76"/>
          <w:szCs w:val="76"/>
        </w:rPr>
      </w:pPr>
    </w:p>
    <w:p w:rsidR="003C4985" w:rsidRPr="004765A3" w:rsidRDefault="004765A3" w:rsidP="00AE2393">
      <w:pPr>
        <w:jc w:val="center"/>
        <w:rPr>
          <w:rFonts w:ascii="Monotype Corsiva" w:hAnsi="Monotype Corsiva"/>
          <w:b/>
          <w:color w:val="C00000"/>
          <w:sz w:val="76"/>
          <w:szCs w:val="76"/>
        </w:rPr>
      </w:pPr>
      <w:r w:rsidRPr="004765A3">
        <w:rPr>
          <w:rFonts w:ascii="Monotype Corsiva" w:hAnsi="Monotype Corsiva"/>
          <w:b/>
          <w:color w:val="C00000"/>
          <w:sz w:val="76"/>
          <w:szCs w:val="76"/>
        </w:rPr>
        <w:lastRenderedPageBreak/>
        <w:t>Функции профсоюзов:</w:t>
      </w:r>
    </w:p>
    <w:p w:rsidR="004765A3" w:rsidRPr="004765A3" w:rsidRDefault="004765A3" w:rsidP="004765A3">
      <w:pPr>
        <w:rPr>
          <w:rFonts w:ascii="Monotype Corsiva" w:hAnsi="Monotype Corsiva"/>
          <w:b/>
          <w:sz w:val="76"/>
          <w:szCs w:val="76"/>
        </w:rPr>
      </w:pPr>
      <w:r>
        <w:rPr>
          <w:rFonts w:ascii="Monotype Corsiva" w:hAnsi="Monotype Corsiva"/>
          <w:b/>
          <w:color w:val="4F6228" w:themeColor="accent3" w:themeShade="80"/>
          <w:sz w:val="76"/>
          <w:szCs w:val="76"/>
        </w:rPr>
        <w:t xml:space="preserve">                          </w:t>
      </w:r>
      <w:r w:rsidRPr="004765A3">
        <w:rPr>
          <w:rFonts w:ascii="Monotype Corsiva" w:hAnsi="Monotype Corsiva"/>
          <w:b/>
          <w:sz w:val="76"/>
          <w:szCs w:val="76"/>
        </w:rPr>
        <w:t>- организационная</w:t>
      </w:r>
    </w:p>
    <w:p w:rsidR="004765A3" w:rsidRPr="004765A3" w:rsidRDefault="004765A3" w:rsidP="004765A3">
      <w:pPr>
        <w:rPr>
          <w:rFonts w:ascii="Monotype Corsiva" w:hAnsi="Monotype Corsiva"/>
          <w:b/>
          <w:sz w:val="76"/>
          <w:szCs w:val="76"/>
        </w:rPr>
      </w:pPr>
      <w:r w:rsidRPr="004765A3">
        <w:rPr>
          <w:rFonts w:ascii="Monotype Corsiva" w:hAnsi="Monotype Corsiva"/>
          <w:b/>
          <w:sz w:val="76"/>
          <w:szCs w:val="76"/>
        </w:rPr>
        <w:t xml:space="preserve">                          - защитная</w:t>
      </w:r>
    </w:p>
    <w:p w:rsidR="004765A3" w:rsidRPr="004765A3" w:rsidRDefault="004765A3" w:rsidP="004765A3">
      <w:pPr>
        <w:jc w:val="center"/>
        <w:rPr>
          <w:rFonts w:ascii="Monotype Corsiva" w:hAnsi="Monotype Corsiva"/>
          <w:b/>
          <w:sz w:val="76"/>
          <w:szCs w:val="76"/>
        </w:rPr>
      </w:pPr>
      <w:r w:rsidRPr="004765A3">
        <w:rPr>
          <w:rFonts w:ascii="Monotype Corsiva" w:hAnsi="Monotype Corsiva"/>
          <w:b/>
          <w:sz w:val="76"/>
          <w:szCs w:val="76"/>
        </w:rPr>
        <w:t xml:space="preserve">  - представительская</w:t>
      </w:r>
    </w:p>
    <w:p w:rsidR="004765A3" w:rsidRPr="004765A3" w:rsidRDefault="004765A3" w:rsidP="004765A3">
      <w:pPr>
        <w:rPr>
          <w:rFonts w:ascii="Monotype Corsiva" w:hAnsi="Monotype Corsiva"/>
          <w:b/>
          <w:sz w:val="76"/>
          <w:szCs w:val="76"/>
        </w:rPr>
      </w:pPr>
      <w:r w:rsidRPr="004765A3">
        <w:rPr>
          <w:rFonts w:ascii="Monotype Corsiva" w:hAnsi="Monotype Corsiva"/>
          <w:b/>
          <w:sz w:val="76"/>
          <w:szCs w:val="76"/>
        </w:rPr>
        <w:t xml:space="preserve">                          - контрольная</w:t>
      </w:r>
    </w:p>
    <w:p w:rsidR="004765A3" w:rsidRPr="004765A3" w:rsidRDefault="004765A3" w:rsidP="004765A3">
      <w:pPr>
        <w:rPr>
          <w:rFonts w:ascii="Monotype Corsiva" w:hAnsi="Monotype Corsiva"/>
          <w:b/>
          <w:sz w:val="76"/>
          <w:szCs w:val="76"/>
        </w:rPr>
      </w:pPr>
      <w:r w:rsidRPr="004765A3">
        <w:rPr>
          <w:rFonts w:ascii="Monotype Corsiva" w:hAnsi="Monotype Corsiva"/>
          <w:b/>
          <w:sz w:val="76"/>
          <w:szCs w:val="76"/>
        </w:rPr>
        <w:t xml:space="preserve">                          - информационная</w:t>
      </w:r>
    </w:p>
    <w:p w:rsidR="004765A3" w:rsidRDefault="004765A3" w:rsidP="004765A3">
      <w:pPr>
        <w:jc w:val="center"/>
        <w:rPr>
          <w:rFonts w:ascii="Monotype Corsiva" w:hAnsi="Monotype Corsiva"/>
          <w:b/>
          <w:sz w:val="76"/>
          <w:szCs w:val="76"/>
        </w:rPr>
      </w:pPr>
      <w:r w:rsidRPr="004765A3">
        <w:rPr>
          <w:rFonts w:ascii="Monotype Corsiva" w:hAnsi="Monotype Corsiva"/>
          <w:b/>
          <w:sz w:val="76"/>
          <w:szCs w:val="76"/>
        </w:rPr>
        <w:t>- регуляция социально-трудовых отношений</w:t>
      </w:r>
    </w:p>
    <w:p w:rsidR="004B4299" w:rsidRDefault="004B4299" w:rsidP="004765A3">
      <w:pPr>
        <w:jc w:val="center"/>
        <w:rPr>
          <w:rFonts w:ascii="Monotype Corsiva" w:hAnsi="Monotype Corsiva"/>
          <w:b/>
          <w:sz w:val="76"/>
          <w:szCs w:val="76"/>
        </w:rPr>
      </w:pPr>
    </w:p>
    <w:p w:rsidR="004B4299" w:rsidRPr="00847389" w:rsidRDefault="004B4299" w:rsidP="004B4299">
      <w:pPr>
        <w:spacing w:before="100" w:beforeAutospacing="1" w:after="100" w:afterAutospacing="1" w:line="240" w:lineRule="auto"/>
        <w:ind w:firstLine="709"/>
        <w:jc w:val="center"/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  <w:lastRenderedPageBreak/>
        <w:t>«Каждый имеет право на объединение,</w:t>
      </w:r>
    </w:p>
    <w:p w:rsidR="004B4299" w:rsidRPr="00847389" w:rsidRDefault="004B4299" w:rsidP="004B4299">
      <w:pPr>
        <w:spacing w:before="100" w:beforeAutospacing="1" w:after="100" w:afterAutospacing="1" w:line="240" w:lineRule="auto"/>
        <w:ind w:firstLine="709"/>
        <w:jc w:val="center"/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  <w:t>включая право создавать профессиональные союзы для защиты своих интересов.</w:t>
      </w:r>
    </w:p>
    <w:p w:rsidR="004B4299" w:rsidRPr="00847389" w:rsidRDefault="004B4299" w:rsidP="004B4299">
      <w:pPr>
        <w:spacing w:before="100" w:beforeAutospacing="1" w:after="100" w:afterAutospacing="1" w:line="240" w:lineRule="auto"/>
        <w:ind w:firstLine="709"/>
        <w:jc w:val="center"/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  <w:t>Свобода деятельности общественных объединений гарантируется».</w:t>
      </w:r>
    </w:p>
    <w:p w:rsidR="004B4299" w:rsidRDefault="004B4299" w:rsidP="004B42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eastAsia="ru-RU"/>
        </w:rPr>
      </w:pPr>
    </w:p>
    <w:p w:rsidR="004B4299" w:rsidRPr="004B4299" w:rsidRDefault="004B4299" w:rsidP="004B42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eastAsia="ru-RU"/>
        </w:rPr>
      </w:pP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bCs/>
          <w:i/>
          <w:iCs/>
          <w:sz w:val="56"/>
          <w:szCs w:val="56"/>
          <w:lang w:eastAsia="ru-RU"/>
        </w:rPr>
        <w:t>Пункт первый статьи 30</w:t>
      </w: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56"/>
          <w:szCs w:val="56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bCs/>
          <w:i/>
          <w:iCs/>
          <w:sz w:val="56"/>
          <w:szCs w:val="56"/>
          <w:lang w:eastAsia="ru-RU"/>
        </w:rPr>
        <w:t>Конституции Российской Федерации</w:t>
      </w:r>
    </w:p>
    <w:p w:rsidR="004B4299" w:rsidRPr="004B4299" w:rsidRDefault="004B4299" w:rsidP="004B42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4B429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403152" w:themeColor="accent4" w:themeShade="80"/>
          <w:sz w:val="72"/>
          <w:szCs w:val="72"/>
          <w:lang w:eastAsia="ru-RU"/>
        </w:rPr>
        <w:lastRenderedPageBreak/>
        <w:t>«Профсоюз – 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их социально-трудовых прав и интересов».</w:t>
      </w:r>
    </w:p>
    <w:p w:rsidR="004B4299" w:rsidRPr="004B4299" w:rsidRDefault="004B4299" w:rsidP="004B42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eastAsia="ru-RU"/>
        </w:rPr>
      </w:pP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  <w:t>Часть первая пункта первого статьи 2 Федерального Закона</w:t>
      </w: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  <w:t>“О профессиональных союзах,</w:t>
      </w: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  <w:t xml:space="preserve">их </w:t>
      </w:r>
      <w:proofErr w:type="gramStart"/>
      <w:r w:rsidRPr="004B4299"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  <w:t>правах</w:t>
      </w:r>
      <w:proofErr w:type="gramEnd"/>
      <w:r w:rsidRPr="004B4299">
        <w:rPr>
          <w:rFonts w:ascii="Monotype Corsiva" w:eastAsia="Times New Roman" w:hAnsi="Monotype Corsiva" w:cs="Times New Roman"/>
          <w:b/>
          <w:i/>
          <w:iCs/>
          <w:sz w:val="56"/>
          <w:szCs w:val="56"/>
          <w:lang w:eastAsia="ru-RU"/>
        </w:rPr>
        <w:t xml:space="preserve"> и гарантиях деятельности”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32423" w:themeColor="accent2" w:themeShade="80"/>
          <w:sz w:val="52"/>
          <w:szCs w:val="5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2"/>
          <w:szCs w:val="52"/>
          <w:lang w:eastAsia="ru-RU"/>
        </w:rPr>
        <w:lastRenderedPageBreak/>
        <w:t>"Основными целями Профсоюза являются: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32423" w:themeColor="accent2" w:themeShade="80"/>
          <w:sz w:val="52"/>
          <w:szCs w:val="5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2"/>
          <w:szCs w:val="52"/>
          <w:lang w:eastAsia="ru-RU"/>
        </w:rPr>
        <w:t>- представительство и защита индивидуальных и коллективных социальных, трудовых, профессиональных прав и интересов членов Профсоюза, направленные на повышение уровня жизни членов Профсоюза;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32423" w:themeColor="accent2" w:themeShade="80"/>
          <w:sz w:val="52"/>
          <w:szCs w:val="5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2"/>
          <w:szCs w:val="52"/>
          <w:lang w:eastAsia="ru-RU"/>
        </w:rPr>
        <w:t>- реализация прав Профсоюза и его организаций на представительство в коллегиальных органах управления организациями системы образования;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2"/>
          <w:szCs w:val="52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2"/>
          <w:szCs w:val="52"/>
          <w:lang w:eastAsia="ru-RU"/>
        </w:rPr>
        <w:t>- повышение качества жизни членов Профсоюза".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32423" w:themeColor="accent2" w:themeShade="80"/>
          <w:sz w:val="52"/>
          <w:szCs w:val="52"/>
          <w:lang w:eastAsia="ru-RU"/>
        </w:rPr>
      </w:pP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Статья 3</w:t>
      </w:r>
    </w:p>
    <w:p w:rsidR="004B4299" w:rsidRDefault="004B4299" w:rsidP="004B4299">
      <w:pPr>
        <w:spacing w:before="100" w:beforeAutospacing="1" w:after="100" w:afterAutospacing="1" w:line="240" w:lineRule="auto"/>
        <w:jc w:val="right"/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"Устава Профессионального</w:t>
      </w:r>
      <w:r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 </w:t>
      </w: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союза работников народного </w:t>
      </w: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</w:pPr>
      <w:r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образования</w:t>
      </w: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 и науки</w:t>
      </w:r>
      <w:r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 </w:t>
      </w: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Российской Федерации"</w:t>
      </w:r>
    </w:p>
    <w:p w:rsidR="004B4299" w:rsidRPr="00847389" w:rsidRDefault="004B4299" w:rsidP="004B4299">
      <w:pPr>
        <w:spacing w:before="100" w:beforeAutospacing="1" w:after="100" w:afterAutospacing="1" w:line="240" w:lineRule="auto"/>
        <w:jc w:val="center"/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6"/>
          <w:szCs w:val="56"/>
          <w:lang w:eastAsia="ru-RU"/>
        </w:rPr>
      </w:pP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6"/>
          <w:szCs w:val="56"/>
          <w:lang w:eastAsia="ru-RU"/>
        </w:rPr>
        <w:lastRenderedPageBreak/>
        <w:t>"Профсоюз в своей деятельности независим от органов исполнительной власти, органов местного самоуправления, работодателей, их объединений (союзов, ассоциаций), политических партий и других общест</w:t>
      </w:r>
      <w:r w:rsidRPr="00847389">
        <w:rPr>
          <w:rFonts w:ascii="Monotype Corsiva" w:eastAsia="Times New Roman" w:hAnsi="Monotype Corsiva" w:cs="Times New Roman"/>
          <w:b/>
          <w:bCs/>
          <w:i/>
          <w:iCs/>
          <w:color w:val="632423" w:themeColor="accent2" w:themeShade="80"/>
          <w:sz w:val="56"/>
          <w:szCs w:val="56"/>
          <w:lang w:eastAsia="ru-RU"/>
        </w:rPr>
        <w:softHyphen/>
        <w:t>венных объединений, им не подотчетен и не подконтролен. Взаимоотношения с ними Профсоюз строит на основе равноправия, социального партнерства и взаимодействия, а также на основе  коллективных договоров, соглашений,  диалога и сотрудничества в интересах своих членов".</w:t>
      </w:r>
    </w:p>
    <w:p w:rsidR="004B4299" w:rsidRPr="004B4299" w:rsidRDefault="004B4299" w:rsidP="004B429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</w:p>
    <w:p w:rsidR="004B4299" w:rsidRPr="004B4299" w:rsidRDefault="004B4299" w:rsidP="004B429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Пункт 5 статьи 1</w:t>
      </w:r>
    </w:p>
    <w:p w:rsidR="004B4299" w:rsidRDefault="004B4299" w:rsidP="004B4299">
      <w:pPr>
        <w:spacing w:before="100" w:beforeAutospacing="1" w:after="100" w:afterAutospacing="1" w:line="240" w:lineRule="auto"/>
        <w:jc w:val="right"/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"Устава Профессионального</w:t>
      </w:r>
      <w:r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 </w:t>
      </w: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союза работников народного образования</w:t>
      </w:r>
    </w:p>
    <w:p w:rsidR="004361C5" w:rsidRPr="004361C5" w:rsidRDefault="004B4299" w:rsidP="004361C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 xml:space="preserve"> и науки</w:t>
      </w:r>
      <w:r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</w:t>
      </w:r>
      <w:r w:rsidRPr="004B4299">
        <w:rPr>
          <w:rFonts w:ascii="Monotype Corsiva" w:eastAsia="Times New Roman" w:hAnsi="Monotype Corsiva" w:cs="Times New Roman"/>
          <w:b/>
          <w:i/>
          <w:iCs/>
          <w:sz w:val="48"/>
          <w:szCs w:val="48"/>
          <w:lang w:eastAsia="ru-RU"/>
        </w:rPr>
        <w:t>Российской Федерации"</w:t>
      </w:r>
    </w:p>
    <w:p w:rsidR="004361C5" w:rsidRDefault="004361C5" w:rsidP="004765A3">
      <w:pPr>
        <w:jc w:val="center"/>
        <w:rPr>
          <w:rFonts w:ascii="Monotype Corsiva" w:hAnsi="Monotype Corsiva"/>
          <w:b/>
          <w:sz w:val="24"/>
          <w:szCs w:val="24"/>
        </w:rPr>
      </w:pPr>
    </w:p>
    <w:p w:rsidR="004361C5" w:rsidRDefault="004361C5" w:rsidP="004765A3">
      <w:pPr>
        <w:jc w:val="center"/>
        <w:rPr>
          <w:rFonts w:ascii="Monotype Corsiva" w:hAnsi="Monotype Corsiva"/>
          <w:b/>
          <w:sz w:val="24"/>
          <w:szCs w:val="24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28"/>
          <w:szCs w:val="28"/>
        </w:rPr>
      </w:pPr>
      <w:r w:rsidRPr="00847389">
        <w:rPr>
          <w:rFonts w:ascii="Monotype Corsiva" w:hAnsi="Monotype Corsiva"/>
          <w:b/>
          <w:color w:val="4F6228" w:themeColor="accent3" w:themeShade="80"/>
          <w:sz w:val="200"/>
          <w:szCs w:val="200"/>
        </w:rPr>
        <w:t>Я считаю…</w:t>
      </w: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28"/>
          <w:szCs w:val="28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28"/>
          <w:szCs w:val="28"/>
        </w:rPr>
      </w:pPr>
    </w:p>
    <w:p w:rsidR="004361C5" w:rsidRPr="00847389" w:rsidRDefault="004361C5" w:rsidP="004765A3">
      <w:pPr>
        <w:jc w:val="center"/>
        <w:rPr>
          <w:rFonts w:ascii="Monotype Corsiva" w:hAnsi="Monotype Corsiva"/>
          <w:b/>
          <w:color w:val="4F6228" w:themeColor="accent3" w:themeShade="80"/>
          <w:sz w:val="200"/>
          <w:szCs w:val="200"/>
        </w:rPr>
      </w:pPr>
      <w:r w:rsidRPr="00847389">
        <w:rPr>
          <w:rFonts w:ascii="Monotype Corsiva" w:hAnsi="Monotype Corsiva"/>
          <w:b/>
          <w:color w:val="4F6228" w:themeColor="accent3" w:themeShade="80"/>
          <w:sz w:val="200"/>
          <w:szCs w:val="200"/>
        </w:rPr>
        <w:t>На мой взгляд…</w:t>
      </w:r>
    </w:p>
    <w:p w:rsidR="004361C5" w:rsidRPr="00847389" w:rsidRDefault="004361C5" w:rsidP="004765A3">
      <w:pPr>
        <w:jc w:val="center"/>
        <w:rPr>
          <w:rFonts w:ascii="Monotype Corsiva" w:hAnsi="Monotype Corsiva"/>
          <w:b/>
          <w:color w:val="4F6228" w:themeColor="accent3" w:themeShade="80"/>
          <w:sz w:val="144"/>
          <w:szCs w:val="144"/>
        </w:rPr>
      </w:pPr>
    </w:p>
    <w:p w:rsidR="004361C5" w:rsidRPr="00847389" w:rsidRDefault="004361C5" w:rsidP="004765A3">
      <w:pPr>
        <w:jc w:val="center"/>
        <w:rPr>
          <w:rFonts w:ascii="Monotype Corsiva" w:hAnsi="Monotype Corsiva"/>
          <w:b/>
          <w:color w:val="4F6228" w:themeColor="accent3" w:themeShade="80"/>
          <w:sz w:val="48"/>
          <w:szCs w:val="48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32"/>
          <w:szCs w:val="32"/>
        </w:rPr>
      </w:pPr>
      <w:r w:rsidRPr="00847389">
        <w:rPr>
          <w:rFonts w:ascii="Monotype Corsiva" w:hAnsi="Monotype Corsiva"/>
          <w:b/>
          <w:color w:val="4F6228" w:themeColor="accent3" w:themeShade="80"/>
          <w:sz w:val="200"/>
          <w:szCs w:val="200"/>
        </w:rPr>
        <w:t>Я думаю, что…</w:t>
      </w: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32"/>
          <w:szCs w:val="32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4F6228" w:themeColor="accent3" w:themeShade="80"/>
          <w:sz w:val="200"/>
          <w:szCs w:val="200"/>
        </w:rPr>
      </w:pPr>
      <w:r w:rsidRPr="00847389">
        <w:rPr>
          <w:rFonts w:ascii="Monotype Corsiva" w:hAnsi="Monotype Corsiva"/>
          <w:b/>
          <w:color w:val="4F6228" w:themeColor="accent3" w:themeShade="80"/>
          <w:sz w:val="200"/>
          <w:szCs w:val="200"/>
        </w:rPr>
        <w:t>Я уверен в том, что…</w:t>
      </w:r>
    </w:p>
    <w:p w:rsidR="004361C5" w:rsidRDefault="004361C5" w:rsidP="004361C5">
      <w:pPr>
        <w:jc w:val="center"/>
        <w:rPr>
          <w:rFonts w:ascii="Monotype Corsiva" w:hAnsi="Monotype Corsiva"/>
          <w:b/>
          <w:sz w:val="36"/>
          <w:szCs w:val="36"/>
        </w:rPr>
      </w:pPr>
    </w:p>
    <w:p w:rsidR="004361C5" w:rsidRDefault="004361C5" w:rsidP="004361C5">
      <w:pPr>
        <w:jc w:val="center"/>
        <w:rPr>
          <w:rFonts w:ascii="Monotype Corsiva" w:hAnsi="Monotype Corsiva"/>
          <w:b/>
          <w:sz w:val="36"/>
          <w:szCs w:val="36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FF0000"/>
          <w:sz w:val="200"/>
          <w:szCs w:val="200"/>
        </w:rPr>
      </w:pPr>
      <w:r w:rsidRPr="00847389">
        <w:rPr>
          <w:rFonts w:ascii="Monotype Corsiva" w:hAnsi="Monotype Corsiva"/>
          <w:b/>
          <w:color w:val="FF0000"/>
          <w:sz w:val="200"/>
          <w:szCs w:val="200"/>
        </w:rPr>
        <w:t xml:space="preserve">Достойный труд </w:t>
      </w: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FF0000"/>
          <w:sz w:val="200"/>
          <w:szCs w:val="200"/>
        </w:rPr>
      </w:pPr>
      <w:r w:rsidRPr="00847389">
        <w:rPr>
          <w:rFonts w:ascii="Monotype Corsiva" w:hAnsi="Monotype Corsiva"/>
          <w:b/>
          <w:color w:val="FF0000"/>
          <w:sz w:val="200"/>
          <w:szCs w:val="200"/>
        </w:rPr>
        <w:t>в 21 веке.</w:t>
      </w: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FF0000"/>
          <w:sz w:val="200"/>
          <w:szCs w:val="200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4361C5" w:rsidRPr="00847389" w:rsidRDefault="004361C5" w:rsidP="004361C5">
      <w:pPr>
        <w:jc w:val="center"/>
        <w:rPr>
          <w:rFonts w:ascii="Monotype Corsiva" w:hAnsi="Monotype Corsiva"/>
          <w:b/>
          <w:color w:val="FF0000"/>
          <w:sz w:val="36"/>
          <w:szCs w:val="36"/>
        </w:rPr>
      </w:pPr>
    </w:p>
    <w:p w:rsidR="004361C5" w:rsidRDefault="004361C5" w:rsidP="004361C5">
      <w:pPr>
        <w:jc w:val="center"/>
        <w:rPr>
          <w:rFonts w:ascii="Monotype Corsiva" w:hAnsi="Monotype Corsiva"/>
          <w:b/>
          <w:color w:val="FF0000"/>
          <w:sz w:val="200"/>
          <w:szCs w:val="200"/>
        </w:rPr>
      </w:pPr>
      <w:r w:rsidRPr="00847389">
        <w:rPr>
          <w:rFonts w:ascii="Monotype Corsiva" w:hAnsi="Monotype Corsiva"/>
          <w:b/>
          <w:color w:val="FF0000"/>
          <w:sz w:val="200"/>
          <w:szCs w:val="200"/>
        </w:rPr>
        <w:t>За что борются профсоюзы?</w:t>
      </w:r>
    </w:p>
    <w:p w:rsidR="00972427" w:rsidRPr="004361C5" w:rsidRDefault="00972427" w:rsidP="00972427">
      <w:pPr>
        <w:rPr>
          <w:rFonts w:ascii="Monotype Corsiva" w:hAnsi="Monotype Corsiva"/>
          <w:b/>
          <w:sz w:val="200"/>
          <w:szCs w:val="200"/>
        </w:rPr>
      </w:pPr>
    </w:p>
    <w:sectPr w:rsidR="00972427" w:rsidRPr="004361C5" w:rsidSect="00972427">
      <w:pgSz w:w="16838" w:h="11906" w:orient="landscape" w:code="9"/>
      <w:pgMar w:top="1701" w:right="1134" w:bottom="850" w:left="1134" w:header="708" w:footer="708" w:gutter="0"/>
      <w:pgBorders w:offsetFrom="page">
        <w:top w:val="thickThinMediumGap" w:sz="24" w:space="24" w:color="auto"/>
        <w:left w:val="thickThinMediumGap" w:sz="24" w:space="24" w:color="auto"/>
        <w:bottom w:val="thinThickMediumGap" w:sz="24" w:space="24" w:color="auto"/>
        <w:right w:val="thinThick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4B29"/>
    <w:rsid w:val="00003F73"/>
    <w:rsid w:val="002864FE"/>
    <w:rsid w:val="003B5161"/>
    <w:rsid w:val="003C4985"/>
    <w:rsid w:val="004361C5"/>
    <w:rsid w:val="004765A3"/>
    <w:rsid w:val="004B4299"/>
    <w:rsid w:val="00530D6C"/>
    <w:rsid w:val="00563DDA"/>
    <w:rsid w:val="005A792E"/>
    <w:rsid w:val="007E54DC"/>
    <w:rsid w:val="00847389"/>
    <w:rsid w:val="00972427"/>
    <w:rsid w:val="00A54B29"/>
    <w:rsid w:val="00AE2393"/>
    <w:rsid w:val="00D3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9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B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662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</dc:creator>
  <cp:keywords/>
  <dc:description/>
  <cp:lastModifiedBy>Борис</cp:lastModifiedBy>
  <cp:revision>11</cp:revision>
  <dcterms:created xsi:type="dcterms:W3CDTF">2011-10-14T17:34:00Z</dcterms:created>
  <dcterms:modified xsi:type="dcterms:W3CDTF">2011-10-20T14:04:00Z</dcterms:modified>
</cp:coreProperties>
</file>